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4E" w:rsidRPr="00D9117B" w:rsidRDefault="00FC403C" w:rsidP="0036534E">
      <w:pPr>
        <w:pStyle w:val="a4"/>
        <w:spacing w:line="360" w:lineRule="auto"/>
        <w:ind w:rightChars="-89" w:right="-285"/>
        <w:jc w:val="center"/>
        <w:rPr>
          <w:rFonts w:ascii="Times New Roman" w:cs="Arial"/>
          <w:b/>
          <w:color w:val="000000"/>
          <w:sz w:val="32"/>
          <w:szCs w:val="28"/>
        </w:rPr>
      </w:pPr>
      <w:bookmarkStart w:id="0" w:name="OLE_LINK1"/>
      <w:bookmarkStart w:id="1" w:name="OLE_LINK2"/>
      <w:r w:rsidRPr="00D9117B">
        <w:rPr>
          <w:rFonts w:ascii="Times New Roman" w:cs="Arial"/>
          <w:b/>
          <w:color w:val="000000"/>
          <w:sz w:val="32"/>
          <w:szCs w:val="28"/>
        </w:rPr>
        <w:t>201</w:t>
      </w:r>
      <w:r w:rsidRPr="00D9117B">
        <w:rPr>
          <w:rFonts w:ascii="Times New Roman" w:cs="Arial" w:hint="eastAsia"/>
          <w:b/>
          <w:color w:val="000000"/>
          <w:sz w:val="32"/>
          <w:szCs w:val="28"/>
        </w:rPr>
        <w:t>9</w:t>
      </w:r>
      <w:r w:rsidRPr="00D9117B">
        <w:rPr>
          <w:rFonts w:ascii="Times New Roman" w:cs="Arial"/>
          <w:b/>
          <w:color w:val="000000"/>
          <w:sz w:val="32"/>
          <w:szCs w:val="28"/>
        </w:rPr>
        <w:t>年</w:t>
      </w:r>
      <w:r w:rsidR="00DE745A" w:rsidRPr="00D9117B">
        <w:rPr>
          <w:rFonts w:ascii="Times New Roman" w:cs="Arial" w:hint="eastAsia"/>
          <w:b/>
          <w:color w:val="000000"/>
          <w:sz w:val="32"/>
          <w:szCs w:val="28"/>
        </w:rPr>
        <w:t>運用</w:t>
      </w:r>
      <w:r w:rsidR="00DE745A" w:rsidRPr="00D9117B">
        <w:rPr>
          <w:rFonts w:ascii="Times New Roman" w:cs="Arial" w:hint="eastAsia"/>
          <w:b/>
          <w:color w:val="000000"/>
          <w:sz w:val="32"/>
          <w:szCs w:val="28"/>
        </w:rPr>
        <w:t>ICF</w:t>
      </w:r>
      <w:r w:rsidR="00DE745A" w:rsidRPr="00D9117B">
        <w:rPr>
          <w:rFonts w:ascii="Times New Roman" w:cs="Arial" w:hint="eastAsia"/>
          <w:b/>
          <w:color w:val="000000"/>
          <w:sz w:val="32"/>
          <w:szCs w:val="28"/>
        </w:rPr>
        <w:t>促進就業，演講與實務工作坊</w:t>
      </w:r>
      <w:r w:rsidR="0036534E" w:rsidRPr="00D9117B">
        <w:rPr>
          <w:rFonts w:ascii="Times New Roman" w:cs="Arial" w:hint="eastAsia"/>
          <w:b/>
          <w:color w:val="000000"/>
          <w:sz w:val="32"/>
          <w:szCs w:val="28"/>
        </w:rPr>
        <w:t xml:space="preserve"> </w:t>
      </w:r>
      <w:r w:rsidR="0036534E" w:rsidRPr="00D9117B">
        <w:rPr>
          <w:rFonts w:ascii="Times New Roman" w:cs="Arial"/>
          <w:b/>
          <w:color w:val="000000"/>
          <w:sz w:val="32"/>
          <w:szCs w:val="28"/>
        </w:rPr>
        <w:t>簡章</w:t>
      </w:r>
      <w:bookmarkEnd w:id="0"/>
      <w:bookmarkEnd w:id="1"/>
    </w:p>
    <w:p w:rsidR="00FC403C" w:rsidRPr="00D936CD" w:rsidRDefault="00FC403C" w:rsidP="0036534E">
      <w:pPr>
        <w:pStyle w:val="a4"/>
        <w:spacing w:line="360" w:lineRule="auto"/>
        <w:ind w:rightChars="-89" w:right="-285"/>
        <w:jc w:val="center"/>
        <w:rPr>
          <w:rFonts w:ascii="Times New Roman" w:cs="Arial"/>
          <w:b/>
          <w:bCs/>
          <w:color w:val="000000"/>
          <w:sz w:val="26"/>
          <w:szCs w:val="26"/>
        </w:rPr>
      </w:pPr>
      <w:r w:rsidRPr="00D936CD">
        <w:rPr>
          <w:rFonts w:ascii="Times New Roman" w:cs="Arial"/>
          <w:color w:val="000000"/>
          <w:kern w:val="0"/>
          <w:sz w:val="26"/>
          <w:szCs w:val="26"/>
        </w:rPr>
        <w:t xml:space="preserve">(The Workshops of </w:t>
      </w:r>
      <w:r w:rsidR="00DE745A" w:rsidRPr="00D936CD">
        <w:rPr>
          <w:rFonts w:ascii="Times New Roman" w:cs="Arial" w:hint="eastAsia"/>
          <w:color w:val="000000"/>
          <w:kern w:val="0"/>
          <w:sz w:val="26"/>
          <w:szCs w:val="26"/>
        </w:rPr>
        <w:t>A</w:t>
      </w:r>
      <w:r w:rsidR="00DE745A" w:rsidRPr="00D936CD">
        <w:rPr>
          <w:rFonts w:ascii="Times New Roman" w:cs="Arial"/>
          <w:color w:val="000000"/>
          <w:kern w:val="0"/>
          <w:sz w:val="26"/>
          <w:szCs w:val="26"/>
        </w:rPr>
        <w:t>pplying ICF to promote employment status for people with disabilities, lecture</w:t>
      </w:r>
      <w:r w:rsidR="00DE745A" w:rsidRPr="00D936CD">
        <w:rPr>
          <w:rFonts w:ascii="Times New Roman"/>
        </w:rPr>
        <w:t xml:space="preserve"> </w:t>
      </w:r>
      <w:r w:rsidR="00DE745A" w:rsidRPr="00D936CD">
        <w:rPr>
          <w:rFonts w:ascii="Times New Roman" w:cs="Arial"/>
          <w:color w:val="000000"/>
          <w:kern w:val="0"/>
          <w:sz w:val="26"/>
          <w:szCs w:val="26"/>
        </w:rPr>
        <w:t>and practice</w:t>
      </w:r>
      <w:r w:rsidRPr="00D936CD">
        <w:rPr>
          <w:rFonts w:ascii="Times New Roman" w:cs="Arial"/>
          <w:color w:val="000000"/>
          <w:kern w:val="0"/>
          <w:sz w:val="26"/>
          <w:szCs w:val="26"/>
        </w:rPr>
        <w:t>)</w:t>
      </w:r>
    </w:p>
    <w:p w:rsidR="0036534E" w:rsidRPr="00D936CD" w:rsidRDefault="0036534E" w:rsidP="00E22E1F">
      <w:pPr>
        <w:tabs>
          <w:tab w:val="left" w:pos="6832"/>
        </w:tabs>
        <w:snapToGrid w:val="0"/>
        <w:spacing w:line="360" w:lineRule="exact"/>
        <w:ind w:left="3"/>
        <w:rPr>
          <w:sz w:val="24"/>
        </w:rPr>
      </w:pPr>
      <w:bookmarkStart w:id="2" w:name="_GoBack"/>
      <w:r w:rsidRPr="00D936CD">
        <w:rPr>
          <w:rFonts w:hint="eastAsia"/>
          <w:b/>
          <w:sz w:val="24"/>
        </w:rPr>
        <w:t>大會主題</w:t>
      </w:r>
      <w:r w:rsidRPr="00D936CD">
        <w:rPr>
          <w:rFonts w:hint="eastAsia"/>
          <w:b/>
          <w:sz w:val="24"/>
        </w:rPr>
        <w:t>(</w:t>
      </w:r>
      <w:r w:rsidRPr="00D936CD">
        <w:rPr>
          <w:b/>
          <w:sz w:val="24"/>
        </w:rPr>
        <w:t>Theme</w:t>
      </w:r>
      <w:r w:rsidRPr="00D936CD">
        <w:rPr>
          <w:rFonts w:hint="eastAsia"/>
          <w:b/>
          <w:sz w:val="24"/>
        </w:rPr>
        <w:t>)</w:t>
      </w:r>
      <w:r w:rsidRPr="00D936CD">
        <w:rPr>
          <w:rFonts w:hint="eastAsia"/>
          <w:sz w:val="24"/>
        </w:rPr>
        <w:t>：</w:t>
      </w:r>
      <w:r w:rsidRPr="00D936CD">
        <w:rPr>
          <w:rFonts w:hint="eastAsia"/>
          <w:sz w:val="24"/>
        </w:rPr>
        <w:t>2019</w:t>
      </w:r>
      <w:r w:rsidRPr="00D936CD">
        <w:rPr>
          <w:rFonts w:hint="eastAsia"/>
          <w:sz w:val="24"/>
        </w:rPr>
        <w:t>年運用</w:t>
      </w:r>
      <w:r w:rsidRPr="00D936CD">
        <w:rPr>
          <w:rFonts w:hint="eastAsia"/>
          <w:sz w:val="24"/>
        </w:rPr>
        <w:t>ICF</w:t>
      </w:r>
      <w:r w:rsidRPr="00D936CD">
        <w:rPr>
          <w:rFonts w:hint="eastAsia"/>
          <w:sz w:val="24"/>
        </w:rPr>
        <w:t>促進就業，演講與實務工作坊</w:t>
      </w:r>
      <w:r w:rsidRPr="00D936CD">
        <w:rPr>
          <w:sz w:val="24"/>
        </w:rPr>
        <w:t xml:space="preserve">(The </w:t>
      </w:r>
      <w:r w:rsidR="00D9117B">
        <w:rPr>
          <w:sz w:val="24"/>
        </w:rPr>
        <w:t>Workshops of Applying</w:t>
      </w:r>
      <w:r w:rsidR="00D9117B">
        <w:rPr>
          <w:rFonts w:hint="eastAsia"/>
          <w:sz w:val="24"/>
        </w:rPr>
        <w:br/>
      </w:r>
      <w:r w:rsidR="00D9117B">
        <w:rPr>
          <w:rFonts w:hint="eastAsia"/>
          <w:sz w:val="24"/>
        </w:rPr>
        <w:t xml:space="preserve">　　</w:t>
      </w:r>
      <w:r w:rsidRPr="00D936CD">
        <w:rPr>
          <w:sz w:val="24"/>
        </w:rPr>
        <w:t>ICF to promote employment status for people with disabilities, lecture and practice)</w:t>
      </w:r>
    </w:p>
    <w:p w:rsidR="009C0029" w:rsidRPr="00D936CD" w:rsidRDefault="00FC403C" w:rsidP="00E22E1F">
      <w:pPr>
        <w:tabs>
          <w:tab w:val="left" w:pos="6832"/>
        </w:tabs>
        <w:snapToGrid w:val="0"/>
        <w:spacing w:line="360" w:lineRule="exact"/>
        <w:ind w:left="243" w:hangingChars="101" w:hanging="243"/>
        <w:rPr>
          <w:color w:val="000000"/>
          <w:sz w:val="24"/>
        </w:rPr>
      </w:pPr>
      <w:r w:rsidRPr="00D936CD">
        <w:rPr>
          <w:b/>
          <w:color w:val="000000"/>
          <w:sz w:val="24"/>
        </w:rPr>
        <w:t>主辦單位</w:t>
      </w:r>
      <w:r w:rsidRPr="00D936CD">
        <w:rPr>
          <w:rFonts w:cs="Arial"/>
          <w:b/>
          <w:color w:val="000000"/>
          <w:sz w:val="24"/>
        </w:rPr>
        <w:t>(Organizer)</w:t>
      </w:r>
      <w:r w:rsidRPr="00D936CD">
        <w:rPr>
          <w:rFonts w:cs="Arial"/>
          <w:b/>
          <w:color w:val="000000"/>
          <w:sz w:val="24"/>
        </w:rPr>
        <w:t>：</w:t>
      </w:r>
      <w:r w:rsidR="00175723" w:rsidRPr="00D936CD">
        <w:rPr>
          <w:rFonts w:hint="eastAsia"/>
          <w:color w:val="000000"/>
          <w:sz w:val="24"/>
        </w:rPr>
        <w:t>社團法人台灣國際健康功能與身心障礙分類系統</w:t>
      </w:r>
      <w:r w:rsidR="00175723" w:rsidRPr="00D936CD">
        <w:rPr>
          <w:rFonts w:hint="eastAsia"/>
          <w:color w:val="000000"/>
          <w:sz w:val="24"/>
        </w:rPr>
        <w:t>(ICF)</w:t>
      </w:r>
      <w:r w:rsidR="00175723" w:rsidRPr="00D936CD">
        <w:rPr>
          <w:rFonts w:hint="eastAsia"/>
          <w:color w:val="000000"/>
          <w:sz w:val="24"/>
        </w:rPr>
        <w:t>研究學會</w:t>
      </w:r>
    </w:p>
    <w:p w:rsidR="00FC403C" w:rsidRPr="00D936CD" w:rsidRDefault="00D9117B" w:rsidP="00E22E1F">
      <w:pPr>
        <w:tabs>
          <w:tab w:val="left" w:pos="6832"/>
        </w:tabs>
        <w:snapToGrid w:val="0"/>
        <w:spacing w:line="360" w:lineRule="exact"/>
        <w:ind w:left="485" w:hangingChars="202" w:hanging="485"/>
        <w:rPr>
          <w:rFonts w:cs="Arial"/>
          <w:color w:val="000000"/>
          <w:sz w:val="24"/>
        </w:rPr>
      </w:pPr>
      <w:r>
        <w:rPr>
          <w:rFonts w:cs="Arial" w:hint="eastAsia"/>
          <w:color w:val="000000"/>
          <w:sz w:val="24"/>
        </w:rPr>
        <w:t xml:space="preserve">　　</w:t>
      </w:r>
      <w:r w:rsidR="009C0029" w:rsidRPr="00D936CD">
        <w:rPr>
          <w:rFonts w:cs="Arial" w:hint="eastAsia"/>
          <w:color w:val="000000"/>
          <w:sz w:val="24"/>
        </w:rPr>
        <w:t>(</w:t>
      </w:r>
      <w:r w:rsidR="009C0029" w:rsidRPr="00D936CD">
        <w:rPr>
          <w:rFonts w:cs="Arial"/>
          <w:color w:val="000000"/>
          <w:sz w:val="24"/>
        </w:rPr>
        <w:t>Taiwan Society of International Classification of Functioni</w:t>
      </w:r>
      <w:r w:rsidR="00A6117F" w:rsidRPr="00D936CD">
        <w:rPr>
          <w:rFonts w:cs="Arial" w:hint="eastAsia"/>
          <w:color w:val="000000"/>
          <w:sz w:val="24"/>
        </w:rPr>
        <w:t>n</w:t>
      </w:r>
      <w:r w:rsidR="009C0029" w:rsidRPr="00D936CD">
        <w:rPr>
          <w:rFonts w:cs="Arial"/>
          <w:color w:val="000000"/>
          <w:sz w:val="24"/>
        </w:rPr>
        <w:t>g,</w:t>
      </w:r>
      <w:r w:rsidR="00A6117F" w:rsidRPr="00D936CD">
        <w:rPr>
          <w:rFonts w:cs="Arial" w:hint="eastAsia"/>
          <w:color w:val="000000"/>
          <w:sz w:val="24"/>
        </w:rPr>
        <w:t xml:space="preserve"> </w:t>
      </w:r>
      <w:r w:rsidR="009C0029" w:rsidRPr="00D936CD">
        <w:rPr>
          <w:rFonts w:cs="Arial"/>
          <w:color w:val="000000"/>
          <w:sz w:val="24"/>
        </w:rPr>
        <w:t>Disability and Health,</w:t>
      </w:r>
      <w:r w:rsidR="00A6117F" w:rsidRPr="00D936CD">
        <w:rPr>
          <w:rFonts w:cs="Arial" w:hint="eastAsia"/>
          <w:color w:val="000000"/>
          <w:sz w:val="24"/>
        </w:rPr>
        <w:t xml:space="preserve"> </w:t>
      </w:r>
      <w:r w:rsidR="009C0029" w:rsidRPr="00D936CD">
        <w:rPr>
          <w:rFonts w:cs="Arial"/>
          <w:color w:val="000000"/>
          <w:sz w:val="24"/>
        </w:rPr>
        <w:t>TSICF</w:t>
      </w:r>
      <w:r w:rsidR="009C0029" w:rsidRPr="00D936CD">
        <w:rPr>
          <w:rFonts w:cs="Arial" w:hint="eastAsia"/>
          <w:color w:val="000000"/>
          <w:sz w:val="24"/>
        </w:rPr>
        <w:t>)</w:t>
      </w:r>
    </w:p>
    <w:p w:rsidR="00FC403C" w:rsidRPr="00D936CD" w:rsidRDefault="00F603FE" w:rsidP="00E22E1F">
      <w:pPr>
        <w:tabs>
          <w:tab w:val="left" w:pos="6832"/>
        </w:tabs>
        <w:snapToGrid w:val="0"/>
        <w:spacing w:line="360" w:lineRule="exact"/>
        <w:ind w:left="3"/>
        <w:rPr>
          <w:rFonts w:cs="Arial"/>
          <w:color w:val="000000"/>
          <w:sz w:val="24"/>
        </w:rPr>
      </w:pPr>
      <w:r w:rsidRPr="00D936CD">
        <w:rPr>
          <w:rFonts w:cs="Arial" w:hint="eastAsia"/>
          <w:b/>
          <w:color w:val="000000"/>
          <w:sz w:val="24"/>
        </w:rPr>
        <w:t>協辦</w:t>
      </w:r>
      <w:r w:rsidR="00FC403C" w:rsidRPr="00D936CD">
        <w:rPr>
          <w:rFonts w:cs="Arial"/>
          <w:b/>
          <w:color w:val="000000"/>
          <w:sz w:val="24"/>
        </w:rPr>
        <w:t>單位</w:t>
      </w:r>
      <w:r w:rsidR="00FC403C" w:rsidRPr="00D936CD">
        <w:rPr>
          <w:rFonts w:cs="Arial"/>
          <w:b/>
          <w:color w:val="000000"/>
          <w:sz w:val="24"/>
        </w:rPr>
        <w:t>(Co-organizers)</w:t>
      </w:r>
      <w:r w:rsidR="00FC403C" w:rsidRPr="00D936CD">
        <w:rPr>
          <w:rFonts w:cs="Arial"/>
          <w:b/>
          <w:color w:val="000000"/>
          <w:sz w:val="24"/>
        </w:rPr>
        <w:t>：</w:t>
      </w:r>
      <w:r w:rsidR="00175723" w:rsidRPr="00D936CD">
        <w:rPr>
          <w:rFonts w:cs="Arial" w:hint="eastAsia"/>
          <w:color w:val="000000"/>
          <w:sz w:val="24"/>
        </w:rPr>
        <w:t>國立臺灣師範大學</w:t>
      </w:r>
      <w:r w:rsidR="009C0029" w:rsidRPr="00D936CD">
        <w:rPr>
          <w:rFonts w:cs="Arial" w:hint="eastAsia"/>
          <w:color w:val="000000"/>
          <w:sz w:val="24"/>
        </w:rPr>
        <w:t>特教教育系暨復健諮商所</w:t>
      </w:r>
      <w:r w:rsidR="00175723" w:rsidRPr="00D936CD">
        <w:rPr>
          <w:rFonts w:cs="Arial" w:hint="eastAsia"/>
          <w:color w:val="000000"/>
          <w:sz w:val="24"/>
        </w:rPr>
        <w:t>(</w:t>
      </w:r>
      <w:r w:rsidR="009C0029" w:rsidRPr="00D936CD">
        <w:rPr>
          <w:rFonts w:cs="Arial" w:hint="eastAsia"/>
          <w:color w:val="000000"/>
          <w:sz w:val="24"/>
        </w:rPr>
        <w:t>Department of Special</w:t>
      </w:r>
      <w:r w:rsidR="00D9117B">
        <w:rPr>
          <w:rFonts w:cs="Arial"/>
          <w:color w:val="000000"/>
          <w:sz w:val="24"/>
        </w:rPr>
        <w:br/>
      </w:r>
      <w:r w:rsidR="00D9117B">
        <w:rPr>
          <w:rFonts w:cs="Arial" w:hint="eastAsia"/>
          <w:color w:val="000000"/>
          <w:sz w:val="24"/>
        </w:rPr>
        <w:t xml:space="preserve">　　</w:t>
      </w:r>
      <w:r w:rsidR="009C0029" w:rsidRPr="00D936CD">
        <w:rPr>
          <w:rFonts w:cs="Arial" w:hint="eastAsia"/>
          <w:color w:val="000000"/>
          <w:sz w:val="24"/>
        </w:rPr>
        <w:t>Education</w:t>
      </w:r>
      <w:r w:rsidR="00457776" w:rsidRPr="00D936CD">
        <w:rPr>
          <w:rFonts w:cs="Arial" w:hint="eastAsia"/>
          <w:color w:val="000000"/>
          <w:sz w:val="24"/>
        </w:rPr>
        <w:t xml:space="preserve"> and Graduate Institute of Rehabilitation Counseling</w:t>
      </w:r>
      <w:r w:rsidR="009C0029" w:rsidRPr="00D936CD">
        <w:rPr>
          <w:rFonts w:cs="Arial" w:hint="eastAsia"/>
          <w:color w:val="000000"/>
          <w:sz w:val="24"/>
        </w:rPr>
        <w:t xml:space="preserve">, </w:t>
      </w:r>
      <w:r w:rsidR="00175723" w:rsidRPr="00D936CD">
        <w:rPr>
          <w:rFonts w:cs="Arial"/>
          <w:color w:val="000000"/>
          <w:sz w:val="24"/>
        </w:rPr>
        <w:t>National Taiwan Normal</w:t>
      </w:r>
      <w:r w:rsidR="00D9117B">
        <w:rPr>
          <w:rFonts w:cs="Arial" w:hint="eastAsia"/>
          <w:color w:val="000000"/>
          <w:sz w:val="24"/>
        </w:rPr>
        <w:br/>
      </w:r>
      <w:r w:rsidR="00D9117B">
        <w:rPr>
          <w:rFonts w:cs="Arial" w:hint="eastAsia"/>
          <w:color w:val="000000"/>
          <w:sz w:val="24"/>
        </w:rPr>
        <w:t xml:space="preserve">　　</w:t>
      </w:r>
      <w:r w:rsidR="00175723" w:rsidRPr="00D936CD">
        <w:rPr>
          <w:rFonts w:cs="Arial"/>
          <w:color w:val="000000"/>
          <w:sz w:val="24"/>
        </w:rPr>
        <w:t>University</w:t>
      </w:r>
      <w:r w:rsidR="00175723" w:rsidRPr="00D936CD">
        <w:rPr>
          <w:rFonts w:cs="Arial" w:hint="eastAsia"/>
          <w:color w:val="000000"/>
          <w:sz w:val="24"/>
        </w:rPr>
        <w:t>)</w:t>
      </w:r>
      <w:r w:rsidR="009C0029" w:rsidRPr="00D936CD">
        <w:rPr>
          <w:rFonts w:cs="Arial" w:hint="eastAsia"/>
          <w:color w:val="000000"/>
          <w:sz w:val="24"/>
        </w:rPr>
        <w:t>、臺北醫學大學</w:t>
      </w:r>
      <w:r w:rsidR="00457776" w:rsidRPr="00D936CD">
        <w:rPr>
          <w:rFonts w:cs="Arial" w:hint="eastAsia"/>
          <w:color w:val="000000"/>
          <w:sz w:val="24"/>
        </w:rPr>
        <w:t>(Taipei Medical University)</w:t>
      </w:r>
      <w:r w:rsidR="00615CA6">
        <w:rPr>
          <w:rFonts w:cs="Arial" w:hint="eastAsia"/>
          <w:color w:val="000000"/>
          <w:sz w:val="24"/>
        </w:rPr>
        <w:t>、國立臺灣大學醫學院物理治療學</w:t>
      </w:r>
      <w:r w:rsidR="00D9117B">
        <w:rPr>
          <w:rFonts w:cs="Arial"/>
          <w:color w:val="000000"/>
          <w:sz w:val="24"/>
        </w:rPr>
        <w:br/>
      </w:r>
      <w:r w:rsidR="00D9117B">
        <w:rPr>
          <w:rFonts w:cs="Arial" w:hint="eastAsia"/>
          <w:color w:val="000000"/>
          <w:sz w:val="24"/>
        </w:rPr>
        <w:t xml:space="preserve">　　</w:t>
      </w:r>
      <w:r w:rsidR="00615CA6">
        <w:rPr>
          <w:rFonts w:cs="Arial" w:hint="eastAsia"/>
          <w:color w:val="000000"/>
          <w:sz w:val="24"/>
        </w:rPr>
        <w:t>系暨研究所</w:t>
      </w:r>
      <w:r w:rsidR="00615CA6">
        <w:rPr>
          <w:rFonts w:cs="Arial" w:hint="eastAsia"/>
          <w:color w:val="000000"/>
          <w:sz w:val="24"/>
        </w:rPr>
        <w:t xml:space="preserve">(School and Graduate Institute of Physical Therapy, College of Medicine, </w:t>
      </w:r>
      <w:r w:rsidR="00D9117B">
        <w:rPr>
          <w:rFonts w:cs="Arial"/>
          <w:color w:val="000000"/>
          <w:sz w:val="24"/>
        </w:rPr>
        <w:br/>
      </w:r>
      <w:r w:rsidR="00D9117B">
        <w:rPr>
          <w:rFonts w:cs="Arial" w:hint="eastAsia"/>
          <w:color w:val="000000"/>
          <w:sz w:val="24"/>
        </w:rPr>
        <w:t xml:space="preserve">　　</w:t>
      </w:r>
      <w:r w:rsidR="00615CA6">
        <w:rPr>
          <w:rFonts w:cs="Arial" w:hint="eastAsia"/>
          <w:color w:val="000000"/>
          <w:sz w:val="24"/>
        </w:rPr>
        <w:t xml:space="preserve">National Taiwan University) </w:t>
      </w:r>
    </w:p>
    <w:p w:rsidR="00A6117F" w:rsidRPr="00D936CD" w:rsidRDefault="00A6117F" w:rsidP="00E22E1F">
      <w:pPr>
        <w:snapToGrid w:val="0"/>
        <w:spacing w:line="360" w:lineRule="exact"/>
        <w:rPr>
          <w:sz w:val="24"/>
        </w:rPr>
      </w:pPr>
      <w:r w:rsidRPr="00D936CD">
        <w:rPr>
          <w:rFonts w:hint="eastAsia"/>
          <w:b/>
          <w:sz w:val="24"/>
        </w:rPr>
        <w:t>日期</w:t>
      </w:r>
      <w:r w:rsidRPr="00D936CD">
        <w:rPr>
          <w:rFonts w:hint="eastAsia"/>
          <w:b/>
          <w:sz w:val="24"/>
        </w:rPr>
        <w:t>(Date)</w:t>
      </w:r>
      <w:r w:rsidRPr="00D936CD">
        <w:rPr>
          <w:rFonts w:hint="eastAsia"/>
          <w:b/>
          <w:sz w:val="24"/>
        </w:rPr>
        <w:t>：</w:t>
      </w:r>
      <w:r w:rsidRPr="00D936CD">
        <w:rPr>
          <w:rFonts w:hint="eastAsia"/>
          <w:sz w:val="24"/>
        </w:rPr>
        <w:t>民國</w:t>
      </w:r>
      <w:r w:rsidRPr="00D936CD">
        <w:rPr>
          <w:sz w:val="24"/>
        </w:rPr>
        <w:t xml:space="preserve"> 10</w:t>
      </w:r>
      <w:r w:rsidRPr="00D936CD">
        <w:rPr>
          <w:rFonts w:hint="eastAsia"/>
          <w:sz w:val="24"/>
        </w:rPr>
        <w:t>8</w:t>
      </w:r>
      <w:r w:rsidRPr="00D936CD">
        <w:rPr>
          <w:rFonts w:hint="eastAsia"/>
          <w:sz w:val="24"/>
        </w:rPr>
        <w:t>年</w:t>
      </w:r>
      <w:r w:rsidRPr="00D936CD">
        <w:rPr>
          <w:rFonts w:hint="eastAsia"/>
          <w:sz w:val="24"/>
        </w:rPr>
        <w:t>11</w:t>
      </w:r>
      <w:r w:rsidRPr="00D936CD">
        <w:rPr>
          <w:rFonts w:hint="eastAsia"/>
          <w:sz w:val="24"/>
        </w:rPr>
        <w:t>月</w:t>
      </w:r>
      <w:r w:rsidRPr="00D936CD">
        <w:rPr>
          <w:rFonts w:hint="eastAsia"/>
          <w:sz w:val="24"/>
        </w:rPr>
        <w:t>24</w:t>
      </w:r>
      <w:r w:rsidRPr="00D936CD">
        <w:rPr>
          <w:rFonts w:hint="eastAsia"/>
          <w:sz w:val="24"/>
        </w:rPr>
        <w:t>日週日</w:t>
      </w:r>
      <w:r w:rsidRPr="00D936CD">
        <w:rPr>
          <w:rFonts w:hint="eastAsia"/>
          <w:sz w:val="24"/>
        </w:rPr>
        <w:t xml:space="preserve"> (</w:t>
      </w:r>
      <w:r w:rsidRPr="00D936CD">
        <w:rPr>
          <w:sz w:val="24"/>
        </w:rPr>
        <w:t>November</w:t>
      </w:r>
      <w:r w:rsidRPr="00D936CD">
        <w:rPr>
          <w:rFonts w:hint="eastAsia"/>
          <w:sz w:val="24"/>
        </w:rPr>
        <w:t xml:space="preserve"> 24, 2019</w:t>
      </w:r>
      <w:r w:rsidRPr="00D936CD">
        <w:rPr>
          <w:sz w:val="24"/>
        </w:rPr>
        <w:t>,</w:t>
      </w:r>
      <w:r w:rsidRPr="00D936CD">
        <w:rPr>
          <w:rFonts w:hint="eastAsia"/>
          <w:sz w:val="24"/>
        </w:rPr>
        <w:t xml:space="preserve"> </w:t>
      </w:r>
      <w:r w:rsidRPr="00D936CD">
        <w:rPr>
          <w:sz w:val="24"/>
        </w:rPr>
        <w:t>Sunday</w:t>
      </w:r>
      <w:r w:rsidRPr="00D936CD">
        <w:rPr>
          <w:rFonts w:hint="eastAsia"/>
          <w:sz w:val="24"/>
        </w:rPr>
        <w:t xml:space="preserve"> )</w:t>
      </w:r>
    </w:p>
    <w:p w:rsidR="003149CE" w:rsidRDefault="00A6117F" w:rsidP="00E22E1F">
      <w:pPr>
        <w:snapToGrid w:val="0"/>
        <w:spacing w:line="360" w:lineRule="exact"/>
      </w:pPr>
      <w:r w:rsidRPr="003149CE">
        <w:rPr>
          <w:rFonts w:hint="eastAsia"/>
          <w:b/>
          <w:sz w:val="24"/>
        </w:rPr>
        <w:t>地點</w:t>
      </w:r>
      <w:r w:rsidRPr="003149CE">
        <w:rPr>
          <w:rFonts w:hint="eastAsia"/>
          <w:b/>
          <w:sz w:val="24"/>
        </w:rPr>
        <w:t>(</w:t>
      </w:r>
      <w:r w:rsidRPr="003149CE">
        <w:rPr>
          <w:rStyle w:val="st1"/>
          <w:rFonts w:hint="eastAsia"/>
          <w:b/>
          <w:sz w:val="24"/>
        </w:rPr>
        <w:t>P</w:t>
      </w:r>
      <w:r w:rsidRPr="003149CE">
        <w:rPr>
          <w:rStyle w:val="st1"/>
          <w:b/>
          <w:sz w:val="24"/>
        </w:rPr>
        <w:t>lace</w:t>
      </w:r>
      <w:r w:rsidRPr="003149CE">
        <w:rPr>
          <w:rStyle w:val="st1"/>
          <w:rFonts w:hint="eastAsia"/>
          <w:b/>
          <w:sz w:val="24"/>
        </w:rPr>
        <w:t>)</w:t>
      </w:r>
      <w:r w:rsidRPr="003149CE">
        <w:rPr>
          <w:rFonts w:hint="eastAsia"/>
          <w:b/>
          <w:sz w:val="24"/>
        </w:rPr>
        <w:t>：</w:t>
      </w:r>
      <w:r w:rsidR="0010076F" w:rsidRPr="003149CE">
        <w:rPr>
          <w:rFonts w:cs="Arial" w:hint="eastAsia"/>
          <w:color w:val="000000"/>
          <w:sz w:val="24"/>
        </w:rPr>
        <w:t>國立臺灣師範大學</w:t>
      </w:r>
      <w:r w:rsidR="00F25FB5" w:rsidRPr="003149CE">
        <w:rPr>
          <w:rFonts w:cs="Arial" w:hint="eastAsia"/>
          <w:color w:val="000000"/>
          <w:sz w:val="24"/>
        </w:rPr>
        <w:t>博愛</w:t>
      </w:r>
      <w:r w:rsidR="00F25FB5" w:rsidRPr="00F25FB5">
        <w:rPr>
          <w:rFonts w:cs="Arial" w:hint="eastAsia"/>
          <w:color w:val="000000"/>
          <w:sz w:val="24"/>
        </w:rPr>
        <w:t>樓一樓</w:t>
      </w:r>
      <w:r w:rsidR="00F25FB5" w:rsidRPr="00F25FB5">
        <w:rPr>
          <w:rFonts w:cs="Arial" w:hint="eastAsia"/>
          <w:color w:val="000000"/>
          <w:sz w:val="24"/>
        </w:rPr>
        <w:t>114</w:t>
      </w:r>
      <w:r w:rsidR="00F25FB5" w:rsidRPr="00F25FB5">
        <w:rPr>
          <w:rFonts w:cs="Arial" w:hint="eastAsia"/>
          <w:color w:val="000000"/>
          <w:sz w:val="24"/>
        </w:rPr>
        <w:t>室</w:t>
      </w:r>
      <w:r w:rsidR="003149CE">
        <w:rPr>
          <w:rFonts w:cs="Arial" w:hint="eastAsia"/>
          <w:color w:val="000000"/>
          <w:sz w:val="24"/>
        </w:rPr>
        <w:t>(</w:t>
      </w:r>
      <w:r w:rsidR="003149CE" w:rsidRPr="003149CE">
        <w:rPr>
          <w:rFonts w:cs="Arial" w:hint="eastAsia"/>
          <w:color w:val="000000"/>
          <w:sz w:val="24"/>
        </w:rPr>
        <w:t>台北市和平東路一段</w:t>
      </w:r>
      <w:r w:rsidR="003149CE" w:rsidRPr="003149CE">
        <w:rPr>
          <w:rFonts w:cs="Arial" w:hint="eastAsia"/>
          <w:color w:val="000000"/>
          <w:sz w:val="24"/>
        </w:rPr>
        <w:t>1</w:t>
      </w:r>
      <w:r w:rsidR="00B011FF">
        <w:rPr>
          <w:rFonts w:cs="Arial" w:hint="eastAsia"/>
          <w:color w:val="000000"/>
          <w:sz w:val="24"/>
        </w:rPr>
        <w:t>29</w:t>
      </w:r>
      <w:r w:rsidR="003149CE" w:rsidRPr="003149CE">
        <w:rPr>
          <w:rFonts w:cs="Arial" w:hint="eastAsia"/>
          <w:color w:val="000000"/>
          <w:sz w:val="24"/>
        </w:rPr>
        <w:t>號</w:t>
      </w:r>
      <w:r w:rsidR="003149CE">
        <w:rPr>
          <w:rFonts w:cs="Arial" w:hint="eastAsia"/>
          <w:color w:val="000000"/>
          <w:sz w:val="24"/>
        </w:rPr>
        <w:t>)</w:t>
      </w:r>
      <w:r w:rsidR="003149CE" w:rsidRPr="003149CE">
        <w:rPr>
          <w:rFonts w:hint="eastAsia"/>
        </w:rPr>
        <w:t xml:space="preserve"> </w:t>
      </w:r>
    </w:p>
    <w:p w:rsidR="00A6117F" w:rsidRPr="00D936CD" w:rsidRDefault="003149CE" w:rsidP="00E22E1F">
      <w:pPr>
        <w:snapToGrid w:val="0"/>
        <w:spacing w:line="360" w:lineRule="exact"/>
        <w:ind w:firstLineChars="600" w:firstLine="1440"/>
        <w:rPr>
          <w:rStyle w:val="st1"/>
          <w:color w:val="222222"/>
          <w:sz w:val="24"/>
        </w:rPr>
      </w:pPr>
      <w:r>
        <w:rPr>
          <w:rFonts w:cs="Arial" w:hint="eastAsia"/>
          <w:color w:val="000000"/>
          <w:sz w:val="24"/>
        </w:rPr>
        <w:t>(</w:t>
      </w:r>
      <w:r w:rsidRPr="003149CE">
        <w:rPr>
          <w:rFonts w:cs="Arial" w:hint="eastAsia"/>
          <w:color w:val="000000"/>
          <w:sz w:val="24"/>
        </w:rPr>
        <w:t>1</w:t>
      </w:r>
      <w:r w:rsidR="00B011FF">
        <w:rPr>
          <w:rFonts w:cs="Arial" w:hint="eastAsia"/>
          <w:color w:val="000000"/>
          <w:sz w:val="24"/>
        </w:rPr>
        <w:t>29</w:t>
      </w:r>
      <w:r w:rsidRPr="003149CE">
        <w:rPr>
          <w:rFonts w:cs="Arial" w:hint="eastAsia"/>
          <w:color w:val="000000"/>
          <w:sz w:val="24"/>
        </w:rPr>
        <w:t>, Section 1, Heping E. Rd., Taipei City 106, Taiwan</w:t>
      </w:r>
      <w:r>
        <w:rPr>
          <w:rFonts w:cs="Arial" w:hint="eastAsia"/>
          <w:color w:val="000000"/>
          <w:sz w:val="24"/>
        </w:rPr>
        <w:t>)</w:t>
      </w:r>
      <w:bookmarkEnd w:id="2"/>
      <w:r w:rsidRPr="003149CE">
        <w:rPr>
          <w:rFonts w:cs="Arial" w:hint="eastAsia"/>
          <w:color w:val="000000"/>
          <w:sz w:val="24"/>
        </w:rPr>
        <w:t xml:space="preserve">　</w:t>
      </w:r>
    </w:p>
    <w:p w:rsidR="00FC403C" w:rsidRPr="00D936CD" w:rsidRDefault="0010076F" w:rsidP="00CE2E11">
      <w:pPr>
        <w:snapToGrid w:val="0"/>
        <w:spacing w:beforeLines="50" w:before="180"/>
        <w:ind w:rightChars="-89" w:right="-285"/>
        <w:rPr>
          <w:rFonts w:cs="Arial"/>
          <w:b/>
          <w:color w:val="000000"/>
          <w:sz w:val="28"/>
          <w:szCs w:val="28"/>
        </w:rPr>
      </w:pPr>
      <w:r w:rsidRPr="00D936CD">
        <w:rPr>
          <w:rFonts w:cs="Arial" w:hint="eastAsia"/>
          <w:b/>
          <w:color w:val="000000"/>
          <w:sz w:val="28"/>
          <w:szCs w:val="28"/>
        </w:rPr>
        <w:t>大會內容流程</w:t>
      </w:r>
      <w:r w:rsidRPr="00D936CD">
        <w:rPr>
          <w:rFonts w:cs="Arial" w:hint="eastAsia"/>
          <w:b/>
          <w:color w:val="000000"/>
          <w:sz w:val="28"/>
          <w:szCs w:val="28"/>
        </w:rPr>
        <w:t>(Schedule)</w:t>
      </w:r>
      <w:r w:rsidRPr="00D936CD">
        <w:rPr>
          <w:rFonts w:cs="Arial" w:hint="eastAsia"/>
          <w:b/>
          <w:color w:val="000000"/>
          <w:sz w:val="28"/>
          <w:szCs w:val="28"/>
        </w:rPr>
        <w:t>：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8563"/>
      </w:tblGrid>
      <w:tr w:rsidR="00FC403C" w:rsidRPr="00D936CD" w:rsidTr="00D75D36">
        <w:trPr>
          <w:trHeight w:val="376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FC403C" w:rsidRPr="00D936CD" w:rsidRDefault="00FC403C" w:rsidP="00D81AC9">
            <w:pPr>
              <w:spacing w:line="0" w:lineRule="atLeast"/>
              <w:jc w:val="center"/>
              <w:rPr>
                <w:rFonts w:cs="Arial"/>
                <w:b/>
                <w:sz w:val="24"/>
              </w:rPr>
            </w:pPr>
            <w:r w:rsidRPr="00D936CD">
              <w:rPr>
                <w:rFonts w:cs="Arial"/>
                <w:b/>
                <w:sz w:val="24"/>
              </w:rPr>
              <w:t>時間</w:t>
            </w:r>
            <w:r w:rsidRPr="00D936CD">
              <w:rPr>
                <w:rFonts w:cs="Arial" w:hint="eastAsia"/>
                <w:b/>
                <w:sz w:val="24"/>
              </w:rPr>
              <w:t>(Time)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FC403C" w:rsidRPr="00D936CD" w:rsidRDefault="00FC403C" w:rsidP="00D81AC9">
            <w:pPr>
              <w:spacing w:line="0" w:lineRule="atLeast"/>
              <w:jc w:val="center"/>
              <w:rPr>
                <w:rFonts w:cs="Arial"/>
                <w:b/>
                <w:sz w:val="24"/>
              </w:rPr>
            </w:pPr>
            <w:r w:rsidRPr="00D936CD">
              <w:rPr>
                <w:rFonts w:cs="Arial"/>
                <w:b/>
                <w:sz w:val="24"/>
              </w:rPr>
              <w:t>活動內容</w:t>
            </w:r>
            <w:r w:rsidRPr="00D936CD">
              <w:rPr>
                <w:rFonts w:cs="Arial" w:hint="eastAsia"/>
                <w:b/>
                <w:sz w:val="24"/>
              </w:rPr>
              <w:t>(</w:t>
            </w:r>
            <w:r w:rsidRPr="00D936CD">
              <w:rPr>
                <w:rFonts w:cs="Arial"/>
                <w:b/>
                <w:sz w:val="24"/>
              </w:rPr>
              <w:t>Schedule</w:t>
            </w:r>
            <w:r w:rsidRPr="00D936CD">
              <w:rPr>
                <w:rFonts w:cs="Arial" w:hint="eastAsia"/>
                <w:b/>
                <w:sz w:val="24"/>
              </w:rPr>
              <w:t>)</w:t>
            </w:r>
          </w:p>
        </w:tc>
      </w:tr>
      <w:tr w:rsidR="00FC403C" w:rsidRPr="00D936CD" w:rsidTr="00D75D36">
        <w:trPr>
          <w:trHeight w:val="376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FC403C" w:rsidRPr="00D936CD" w:rsidRDefault="00FC403C" w:rsidP="00D81AC9">
            <w:pPr>
              <w:jc w:val="both"/>
              <w:rPr>
                <w:rFonts w:cs="Arial"/>
                <w:sz w:val="24"/>
              </w:rPr>
            </w:pPr>
            <w:r w:rsidRPr="00D936CD">
              <w:rPr>
                <w:rFonts w:cs="Arial"/>
                <w:sz w:val="24"/>
              </w:rPr>
              <w:t>08:</w:t>
            </w:r>
            <w:r w:rsidRPr="00D936CD">
              <w:rPr>
                <w:rFonts w:cs="Arial" w:hint="eastAsia"/>
                <w:sz w:val="24"/>
              </w:rPr>
              <w:t>3</w:t>
            </w:r>
            <w:r w:rsidRPr="00D936CD">
              <w:rPr>
                <w:rFonts w:cs="Arial"/>
                <w:sz w:val="24"/>
              </w:rPr>
              <w:t>0-0</w:t>
            </w:r>
            <w:r w:rsidRPr="00D936CD">
              <w:rPr>
                <w:rFonts w:cs="Arial" w:hint="eastAsia"/>
                <w:sz w:val="24"/>
              </w:rPr>
              <w:t>9</w:t>
            </w:r>
            <w:r w:rsidRPr="00D936CD">
              <w:rPr>
                <w:rFonts w:cs="Arial"/>
                <w:sz w:val="24"/>
              </w:rPr>
              <w:t>:</w:t>
            </w:r>
            <w:r w:rsidRPr="00D936CD">
              <w:rPr>
                <w:rFonts w:cs="Arial" w:hint="eastAsia"/>
                <w:sz w:val="24"/>
              </w:rPr>
              <w:t>0</w:t>
            </w:r>
            <w:r w:rsidRPr="00D936CD">
              <w:rPr>
                <w:rFonts w:cs="Arial"/>
                <w:sz w:val="24"/>
              </w:rPr>
              <w:t>0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FC403C" w:rsidRPr="00D936CD" w:rsidRDefault="00FC403C" w:rsidP="00D81AC9">
            <w:pPr>
              <w:jc w:val="both"/>
              <w:rPr>
                <w:rFonts w:cs="Arial"/>
                <w:sz w:val="24"/>
              </w:rPr>
            </w:pPr>
            <w:r w:rsidRPr="00D936CD">
              <w:rPr>
                <w:rFonts w:cs="Arial"/>
                <w:sz w:val="24"/>
              </w:rPr>
              <w:t>報到</w:t>
            </w:r>
            <w:r w:rsidRPr="00D936CD">
              <w:rPr>
                <w:rFonts w:cs="Arial" w:hint="eastAsia"/>
                <w:sz w:val="24"/>
              </w:rPr>
              <w:t xml:space="preserve"> </w:t>
            </w:r>
            <w:r w:rsidR="0036534E" w:rsidRPr="00D936CD">
              <w:rPr>
                <w:rFonts w:cs="Arial" w:hint="eastAsia"/>
                <w:sz w:val="24"/>
              </w:rPr>
              <w:t>(</w:t>
            </w:r>
            <w:r w:rsidRPr="00D936CD">
              <w:rPr>
                <w:rFonts w:cs="Arial"/>
                <w:sz w:val="24"/>
              </w:rPr>
              <w:t>Registration</w:t>
            </w:r>
            <w:r w:rsidR="0036534E" w:rsidRPr="00D936CD">
              <w:rPr>
                <w:rFonts w:cs="Arial" w:hint="eastAsia"/>
                <w:sz w:val="24"/>
              </w:rPr>
              <w:t>)</w:t>
            </w:r>
            <w:r w:rsidRPr="00D936CD">
              <w:rPr>
                <w:rFonts w:cs="Arial"/>
                <w:sz w:val="24"/>
              </w:rPr>
              <w:t xml:space="preserve"> </w:t>
            </w:r>
          </w:p>
        </w:tc>
      </w:tr>
      <w:tr w:rsidR="00414F33" w:rsidRPr="00D936CD" w:rsidTr="00D75D36">
        <w:trPr>
          <w:trHeight w:val="677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414F33" w:rsidRPr="00D936CD" w:rsidRDefault="00414F33" w:rsidP="00414F33">
            <w:pPr>
              <w:spacing w:line="240" w:lineRule="exact"/>
              <w:jc w:val="both"/>
              <w:rPr>
                <w:rFonts w:cs="Arial"/>
                <w:kern w:val="0"/>
                <w:sz w:val="24"/>
              </w:rPr>
            </w:pPr>
            <w:r w:rsidRPr="00D936CD">
              <w:rPr>
                <w:rFonts w:cs="Arial"/>
                <w:kern w:val="0"/>
                <w:sz w:val="24"/>
              </w:rPr>
              <w:t>09:00-09:05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414F33" w:rsidRPr="00D936CD" w:rsidRDefault="00414F33" w:rsidP="00D81AC9">
            <w:pPr>
              <w:jc w:val="both"/>
              <w:rPr>
                <w:rFonts w:cs="Arial"/>
                <w:sz w:val="24"/>
              </w:rPr>
            </w:pPr>
            <w:r w:rsidRPr="00D936CD">
              <w:rPr>
                <w:rFonts w:cs="Arial" w:hint="eastAsia"/>
                <w:sz w:val="24"/>
              </w:rPr>
              <w:t>開幕式</w:t>
            </w:r>
            <w:r w:rsidRPr="00D936CD">
              <w:rPr>
                <w:rFonts w:cs="Arial" w:hint="eastAsia"/>
                <w:sz w:val="24"/>
              </w:rPr>
              <w:t xml:space="preserve"> (</w:t>
            </w:r>
            <w:r w:rsidRPr="00D936CD">
              <w:rPr>
                <w:rFonts w:cs="Arial"/>
                <w:sz w:val="24"/>
              </w:rPr>
              <w:t>Open ceremony)</w:t>
            </w:r>
          </w:p>
        </w:tc>
      </w:tr>
      <w:tr w:rsidR="00FC403C" w:rsidRPr="00D936CD" w:rsidTr="00D75D36">
        <w:trPr>
          <w:trHeight w:val="677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FC403C" w:rsidRPr="00D936CD" w:rsidRDefault="00FC403C" w:rsidP="00414F33">
            <w:pPr>
              <w:spacing w:line="240" w:lineRule="exact"/>
              <w:jc w:val="both"/>
              <w:rPr>
                <w:rFonts w:cs="Arial"/>
                <w:kern w:val="0"/>
                <w:sz w:val="24"/>
              </w:rPr>
            </w:pPr>
            <w:r w:rsidRPr="00D936CD">
              <w:rPr>
                <w:rFonts w:cs="Arial"/>
                <w:kern w:val="0"/>
                <w:sz w:val="24"/>
              </w:rPr>
              <w:t>0</w:t>
            </w:r>
            <w:r w:rsidRPr="00D936CD">
              <w:rPr>
                <w:rFonts w:cs="Arial" w:hint="eastAsia"/>
                <w:kern w:val="0"/>
                <w:sz w:val="24"/>
              </w:rPr>
              <w:t>9</w:t>
            </w:r>
            <w:r w:rsidRPr="00D936CD">
              <w:rPr>
                <w:rFonts w:cs="Arial"/>
                <w:kern w:val="0"/>
                <w:sz w:val="24"/>
              </w:rPr>
              <w:t>:</w:t>
            </w:r>
            <w:r w:rsidRPr="00D936CD">
              <w:rPr>
                <w:rFonts w:cs="Arial" w:hint="eastAsia"/>
                <w:kern w:val="0"/>
                <w:sz w:val="24"/>
              </w:rPr>
              <w:t>0</w:t>
            </w:r>
            <w:r w:rsidR="00414F33" w:rsidRPr="00D936CD">
              <w:rPr>
                <w:rFonts w:cs="Arial"/>
                <w:kern w:val="0"/>
                <w:sz w:val="24"/>
              </w:rPr>
              <w:t>5</w:t>
            </w:r>
            <w:r w:rsidRPr="00D936CD">
              <w:rPr>
                <w:rFonts w:cs="Arial"/>
                <w:kern w:val="0"/>
                <w:sz w:val="24"/>
              </w:rPr>
              <w:t>-</w:t>
            </w:r>
            <w:r w:rsidR="00414F33" w:rsidRPr="00D936CD">
              <w:rPr>
                <w:rFonts w:cs="Arial"/>
                <w:kern w:val="0"/>
                <w:sz w:val="24"/>
              </w:rPr>
              <w:t>9</w:t>
            </w:r>
            <w:r w:rsidRPr="00D936CD">
              <w:rPr>
                <w:rFonts w:cs="Arial"/>
                <w:kern w:val="0"/>
                <w:sz w:val="24"/>
              </w:rPr>
              <w:t>:</w:t>
            </w:r>
            <w:r w:rsidR="00414F33" w:rsidRPr="00D936CD">
              <w:rPr>
                <w:rFonts w:cs="Arial"/>
                <w:kern w:val="0"/>
                <w:sz w:val="24"/>
              </w:rPr>
              <w:t>45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0A7819" w:rsidRPr="00D936CD" w:rsidRDefault="000A7819" w:rsidP="00414F33">
            <w:pPr>
              <w:jc w:val="both"/>
              <w:rPr>
                <w:rFonts w:cs="Arial"/>
                <w:b/>
                <w:sz w:val="24"/>
              </w:rPr>
            </w:pPr>
            <w:r w:rsidRPr="00D936CD">
              <w:rPr>
                <w:rFonts w:cs="Arial" w:hint="eastAsia"/>
                <w:b/>
                <w:sz w:val="24"/>
              </w:rPr>
              <w:t>簡介</w:t>
            </w:r>
            <w:r w:rsidRPr="00D936CD">
              <w:rPr>
                <w:rFonts w:cs="Arial"/>
                <w:b/>
                <w:sz w:val="24"/>
              </w:rPr>
              <w:t>WORQ</w:t>
            </w:r>
            <w:r w:rsidRPr="00D936CD">
              <w:rPr>
                <w:rFonts w:cs="Arial" w:hint="eastAsia"/>
                <w:b/>
                <w:sz w:val="24"/>
              </w:rPr>
              <w:t>以及</w:t>
            </w:r>
            <w:r w:rsidRPr="00D936CD">
              <w:rPr>
                <w:rFonts w:cs="Arial" w:hint="eastAsia"/>
                <w:b/>
                <w:sz w:val="24"/>
              </w:rPr>
              <w:t>ICF</w:t>
            </w:r>
            <w:r w:rsidRPr="00D936CD">
              <w:rPr>
                <w:rFonts w:cs="Arial" w:hint="eastAsia"/>
                <w:b/>
                <w:sz w:val="24"/>
              </w:rPr>
              <w:t>代碼之相關</w:t>
            </w:r>
            <w:r w:rsidRPr="00D936CD">
              <w:rPr>
                <w:rFonts w:cs="Arial" w:hint="eastAsia"/>
                <w:b/>
                <w:sz w:val="24"/>
              </w:rPr>
              <w:t xml:space="preserve"> (</w:t>
            </w:r>
            <w:r w:rsidRPr="00D936CD">
              <w:rPr>
                <w:rFonts w:cs="Arial" w:hint="eastAsia"/>
                <w:b/>
                <w:sz w:val="24"/>
              </w:rPr>
              <w:t>演講與實作</w:t>
            </w:r>
            <w:r w:rsidRPr="00D936CD">
              <w:rPr>
                <w:rFonts w:cs="Arial" w:hint="eastAsia"/>
                <w:b/>
                <w:sz w:val="24"/>
              </w:rPr>
              <w:t>)</w:t>
            </w:r>
          </w:p>
          <w:p w:rsidR="00FC403C" w:rsidRPr="00D936CD" w:rsidRDefault="00414F33" w:rsidP="0036534E">
            <w:pPr>
              <w:jc w:val="both"/>
              <w:rPr>
                <w:rFonts w:cs="Arial"/>
                <w:kern w:val="0"/>
                <w:sz w:val="24"/>
              </w:rPr>
            </w:pPr>
            <w:r w:rsidRPr="00D936CD">
              <w:rPr>
                <w:rFonts w:cs="Arial"/>
                <w:sz w:val="24"/>
              </w:rPr>
              <w:t>Introduce WORQ and its related ICF codes (lecture and practice)</w:t>
            </w:r>
            <w:r w:rsidR="00DE745A" w:rsidRPr="00D936CD">
              <w:rPr>
                <w:rFonts w:cs="Arial" w:hint="eastAsia"/>
                <w:sz w:val="24"/>
              </w:rPr>
              <w:t xml:space="preserve"> </w:t>
            </w:r>
            <w:r w:rsidR="0036534E" w:rsidRPr="00D936CD">
              <w:rPr>
                <w:rFonts w:cs="Arial"/>
                <w:sz w:val="24"/>
              </w:rPr>
              <w:br/>
            </w:r>
            <w:r w:rsidR="00FC403C" w:rsidRPr="00D936CD">
              <w:rPr>
                <w:rFonts w:cs="Arial" w:hint="eastAsia"/>
                <w:b/>
                <w:sz w:val="24"/>
              </w:rPr>
              <w:t>講師</w:t>
            </w:r>
            <w:r w:rsidR="00FC403C" w:rsidRPr="00D936CD">
              <w:rPr>
                <w:rFonts w:cs="Arial" w:hint="eastAsia"/>
                <w:b/>
                <w:sz w:val="24"/>
              </w:rPr>
              <w:t>:</w:t>
            </w:r>
            <w:r w:rsidR="00FC403C" w:rsidRPr="00D936CD">
              <w:rPr>
                <w:rFonts w:cs="Arial"/>
                <w:b/>
                <w:bCs/>
                <w:sz w:val="24"/>
              </w:rPr>
              <w:t xml:space="preserve"> </w:t>
            </w:r>
            <w:r w:rsidR="006425D3">
              <w:rPr>
                <w:rFonts w:cs="Arial"/>
                <w:b/>
                <w:bCs/>
                <w:sz w:val="24"/>
              </w:rPr>
              <w:t xml:space="preserve">Dr. </w:t>
            </w:r>
            <w:r w:rsidR="003C13F0" w:rsidRPr="00D936CD">
              <w:rPr>
                <w:rFonts w:cs="Arial"/>
                <w:b/>
                <w:bCs/>
                <w:sz w:val="24"/>
              </w:rPr>
              <w:t>Reuben Escorpizo</w:t>
            </w:r>
            <w:r w:rsidR="00FC403C" w:rsidRPr="00D936CD">
              <w:rPr>
                <w:rFonts w:cs="Arial" w:hint="eastAsia"/>
                <w:b/>
                <w:sz w:val="24"/>
              </w:rPr>
              <w:t>、翻譯</w:t>
            </w:r>
            <w:r w:rsidR="00FC403C" w:rsidRPr="00D936CD">
              <w:rPr>
                <w:rFonts w:cs="Arial" w:hint="eastAsia"/>
                <w:b/>
                <w:sz w:val="24"/>
              </w:rPr>
              <w:t>:</w:t>
            </w:r>
            <w:r w:rsidR="00FC403C" w:rsidRPr="00D936CD">
              <w:rPr>
                <w:rFonts w:cs="Arial" w:hint="eastAsia"/>
                <w:b/>
                <w:sz w:val="24"/>
              </w:rPr>
              <w:t>潘懿玲</w:t>
            </w:r>
            <w:r w:rsidR="006425D3">
              <w:rPr>
                <w:rFonts w:cs="Arial" w:hint="eastAsia"/>
                <w:b/>
                <w:sz w:val="24"/>
              </w:rPr>
              <w:t>物理治療師</w:t>
            </w:r>
            <w:r w:rsidR="0036534E" w:rsidRPr="00D936CD">
              <w:rPr>
                <w:rFonts w:cs="Arial" w:hint="eastAsia"/>
                <w:b/>
                <w:sz w:val="24"/>
              </w:rPr>
              <w:br/>
            </w:r>
            <w:r w:rsidR="00FC403C" w:rsidRPr="00D936CD">
              <w:rPr>
                <w:rFonts w:cs="Arial"/>
                <w:kern w:val="0"/>
                <w:sz w:val="24"/>
              </w:rPr>
              <w:t>(</w:t>
            </w:r>
            <w:r w:rsidRPr="00D936CD">
              <w:rPr>
                <w:rFonts w:cs="Arial"/>
                <w:kern w:val="0"/>
                <w:sz w:val="24"/>
              </w:rPr>
              <w:t xml:space="preserve">Speaker: </w:t>
            </w:r>
            <w:r w:rsidR="00FC403C" w:rsidRPr="00D936CD">
              <w:rPr>
                <w:rFonts w:cs="Arial"/>
                <w:kern w:val="0"/>
                <w:sz w:val="24"/>
              </w:rPr>
              <w:t xml:space="preserve">Dr. </w:t>
            </w:r>
            <w:r w:rsidR="003C13F0" w:rsidRPr="00D936CD">
              <w:rPr>
                <w:rFonts w:cs="Arial"/>
                <w:kern w:val="0"/>
                <w:sz w:val="24"/>
              </w:rPr>
              <w:t>Reuben Escorpizo</w:t>
            </w:r>
            <w:r w:rsidR="006F6186" w:rsidRPr="00D936CD">
              <w:rPr>
                <w:rFonts w:cs="Arial" w:hint="eastAsia"/>
                <w:kern w:val="0"/>
                <w:sz w:val="24"/>
              </w:rPr>
              <w:t xml:space="preserve"> </w:t>
            </w:r>
            <w:r w:rsidRPr="00D936CD">
              <w:rPr>
                <w:rFonts w:cs="Arial"/>
                <w:kern w:val="0"/>
                <w:sz w:val="24"/>
              </w:rPr>
              <w:t xml:space="preserve">; </w:t>
            </w:r>
            <w:r w:rsidR="00FC403C" w:rsidRPr="00D936CD">
              <w:rPr>
                <w:rFonts w:cs="Arial"/>
                <w:kern w:val="0"/>
                <w:sz w:val="24"/>
              </w:rPr>
              <w:t xml:space="preserve">Translator: </w:t>
            </w:r>
            <w:r w:rsidR="003C13F0" w:rsidRPr="00D936CD">
              <w:rPr>
                <w:rFonts w:cs="Arial"/>
                <w:kern w:val="0"/>
                <w:sz w:val="24"/>
              </w:rPr>
              <w:t xml:space="preserve">PT </w:t>
            </w:r>
            <w:r w:rsidR="00FC403C" w:rsidRPr="00D936CD">
              <w:rPr>
                <w:rFonts w:cs="Arial"/>
                <w:kern w:val="0"/>
                <w:sz w:val="24"/>
              </w:rPr>
              <w:t>Yi-Ling Pan)</w:t>
            </w:r>
          </w:p>
        </w:tc>
      </w:tr>
      <w:tr w:rsidR="00414F33" w:rsidRPr="00D936CD" w:rsidTr="00D75D36">
        <w:trPr>
          <w:trHeight w:val="424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414F33" w:rsidRPr="00D936CD" w:rsidRDefault="00414F33" w:rsidP="00D81AC9">
            <w:pPr>
              <w:spacing w:line="240" w:lineRule="exact"/>
              <w:jc w:val="both"/>
              <w:rPr>
                <w:rFonts w:cs="Arial"/>
                <w:kern w:val="0"/>
                <w:sz w:val="24"/>
              </w:rPr>
            </w:pPr>
            <w:r w:rsidRPr="00D936CD">
              <w:rPr>
                <w:rFonts w:cs="Arial" w:hint="eastAsia"/>
                <w:kern w:val="0"/>
                <w:sz w:val="24"/>
              </w:rPr>
              <w:t>9:45-10:10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0A7819" w:rsidRPr="00D936CD" w:rsidRDefault="000A7819" w:rsidP="00D81AC9">
            <w:pPr>
              <w:jc w:val="both"/>
              <w:rPr>
                <w:rFonts w:cs="Arial"/>
                <w:b/>
                <w:kern w:val="0"/>
                <w:sz w:val="24"/>
              </w:rPr>
            </w:pPr>
            <w:r w:rsidRPr="00D936CD">
              <w:rPr>
                <w:rFonts w:cs="Arial" w:hint="eastAsia"/>
                <w:b/>
                <w:kern w:val="0"/>
                <w:sz w:val="24"/>
              </w:rPr>
              <w:t>運用</w:t>
            </w:r>
            <w:r w:rsidRPr="00D936CD">
              <w:rPr>
                <w:rFonts w:cs="Arial" w:hint="eastAsia"/>
                <w:b/>
                <w:kern w:val="0"/>
                <w:sz w:val="24"/>
              </w:rPr>
              <w:t>IC F</w:t>
            </w:r>
            <w:r w:rsidRPr="00D936CD">
              <w:rPr>
                <w:rFonts w:cs="Arial" w:hint="eastAsia"/>
                <w:b/>
                <w:kern w:val="0"/>
                <w:sz w:val="24"/>
              </w:rPr>
              <w:t>於職業重建之全球經驗</w:t>
            </w:r>
          </w:p>
          <w:p w:rsidR="00414F33" w:rsidRPr="00D936CD" w:rsidRDefault="00414F33" w:rsidP="0036534E">
            <w:pPr>
              <w:jc w:val="both"/>
              <w:rPr>
                <w:rFonts w:cs="Arial"/>
                <w:sz w:val="24"/>
              </w:rPr>
            </w:pPr>
            <w:r w:rsidRPr="00D936CD">
              <w:rPr>
                <w:rFonts w:cs="Arial"/>
                <w:kern w:val="0"/>
                <w:sz w:val="24"/>
              </w:rPr>
              <w:t>Application of ICF in vocational rehabilitation, international experience</w:t>
            </w:r>
            <w:r w:rsidR="0036534E" w:rsidRPr="00D936CD">
              <w:rPr>
                <w:rFonts w:cs="Arial" w:hint="eastAsia"/>
                <w:kern w:val="0"/>
                <w:sz w:val="24"/>
              </w:rPr>
              <w:br/>
            </w:r>
            <w:r w:rsidR="006425D3" w:rsidRPr="006425D3">
              <w:rPr>
                <w:rFonts w:cs="Arial" w:hint="eastAsia"/>
                <w:b/>
                <w:sz w:val="24"/>
              </w:rPr>
              <w:t>講師</w:t>
            </w:r>
            <w:r w:rsidR="006425D3" w:rsidRPr="006425D3">
              <w:rPr>
                <w:rFonts w:cs="Arial" w:hint="eastAsia"/>
                <w:b/>
                <w:sz w:val="24"/>
              </w:rPr>
              <w:t>: Dr. Reuben Escorpizo</w:t>
            </w:r>
            <w:r w:rsidR="006425D3" w:rsidRPr="006425D3">
              <w:rPr>
                <w:rFonts w:cs="Arial" w:hint="eastAsia"/>
                <w:b/>
                <w:sz w:val="24"/>
              </w:rPr>
              <w:t>、翻譯</w:t>
            </w:r>
            <w:r w:rsidR="006425D3" w:rsidRPr="006425D3">
              <w:rPr>
                <w:rFonts w:cs="Arial" w:hint="eastAsia"/>
                <w:b/>
                <w:sz w:val="24"/>
              </w:rPr>
              <w:t>:</w:t>
            </w:r>
            <w:r w:rsidR="006425D3" w:rsidRPr="006425D3">
              <w:rPr>
                <w:rFonts w:cs="Arial" w:hint="eastAsia"/>
                <w:b/>
                <w:sz w:val="24"/>
              </w:rPr>
              <w:t>潘懿玲物理治療師</w:t>
            </w:r>
            <w:r w:rsidR="00A73D89" w:rsidRPr="00D936CD">
              <w:rPr>
                <w:rFonts w:cs="Arial" w:hint="eastAsia"/>
                <w:sz w:val="24"/>
              </w:rPr>
              <w:br/>
            </w:r>
            <w:r w:rsidR="00A73D89" w:rsidRPr="00D936CD">
              <w:rPr>
                <w:rFonts w:cs="Arial"/>
                <w:kern w:val="0"/>
                <w:sz w:val="24"/>
              </w:rPr>
              <w:t>(Speaker: Dr. Reuben Escorpizo; Translator: PT Yi-Ling Pan)</w:t>
            </w:r>
          </w:p>
        </w:tc>
      </w:tr>
      <w:tr w:rsidR="00414F33" w:rsidRPr="00D936CD" w:rsidTr="00D75D36">
        <w:trPr>
          <w:trHeight w:val="424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414F33" w:rsidRPr="00D936CD" w:rsidRDefault="00414F33" w:rsidP="00414F33">
            <w:pPr>
              <w:spacing w:line="240" w:lineRule="exact"/>
              <w:jc w:val="both"/>
              <w:rPr>
                <w:rFonts w:cs="Arial"/>
                <w:kern w:val="0"/>
                <w:sz w:val="24"/>
              </w:rPr>
            </w:pPr>
            <w:r w:rsidRPr="00D936CD">
              <w:rPr>
                <w:rFonts w:cs="Arial"/>
                <w:kern w:val="0"/>
                <w:sz w:val="24"/>
              </w:rPr>
              <w:t>10:10-10:40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0A7819" w:rsidRPr="00D936CD" w:rsidRDefault="000A7819" w:rsidP="00414F33">
            <w:pPr>
              <w:jc w:val="both"/>
              <w:rPr>
                <w:rFonts w:cs="Arial"/>
                <w:b/>
                <w:sz w:val="24"/>
              </w:rPr>
            </w:pPr>
            <w:r w:rsidRPr="00D936CD">
              <w:rPr>
                <w:rFonts w:cs="Arial" w:hint="eastAsia"/>
                <w:b/>
                <w:sz w:val="24"/>
              </w:rPr>
              <w:t>使用</w:t>
            </w:r>
            <w:r w:rsidRPr="00D936CD">
              <w:rPr>
                <w:rFonts w:cs="Arial"/>
                <w:b/>
                <w:sz w:val="24"/>
              </w:rPr>
              <w:t>WORQ</w:t>
            </w:r>
            <w:r w:rsidRPr="00D936CD">
              <w:rPr>
                <w:rFonts w:cs="Arial" w:hint="eastAsia"/>
                <w:b/>
                <w:sz w:val="24"/>
              </w:rPr>
              <w:t>及</w:t>
            </w:r>
            <w:r w:rsidRPr="00D936CD">
              <w:rPr>
                <w:rFonts w:cs="Arial" w:hint="eastAsia"/>
                <w:b/>
                <w:sz w:val="24"/>
              </w:rPr>
              <w:t>I</w:t>
            </w:r>
            <w:r w:rsidRPr="00D936CD">
              <w:rPr>
                <w:rFonts w:cs="Arial"/>
                <w:b/>
                <w:sz w:val="24"/>
              </w:rPr>
              <w:t>CF</w:t>
            </w:r>
            <w:r w:rsidRPr="00D936CD">
              <w:rPr>
                <w:rFonts w:cs="Arial" w:hint="eastAsia"/>
                <w:b/>
                <w:sz w:val="24"/>
              </w:rPr>
              <w:t>架構</w:t>
            </w:r>
            <w:r w:rsidRPr="00D936CD">
              <w:rPr>
                <w:rFonts w:cs="Arial" w:hint="eastAsia"/>
                <w:b/>
                <w:sz w:val="24"/>
              </w:rPr>
              <w:t xml:space="preserve"> -</w:t>
            </w:r>
            <w:r w:rsidRPr="00D936CD">
              <w:rPr>
                <w:rFonts w:cs="Arial"/>
                <w:b/>
                <w:sz w:val="24"/>
              </w:rPr>
              <w:t xml:space="preserve"> </w:t>
            </w:r>
            <w:r w:rsidRPr="00D936CD">
              <w:rPr>
                <w:rFonts w:cs="Arial" w:hint="eastAsia"/>
                <w:b/>
                <w:sz w:val="24"/>
              </w:rPr>
              <w:t>台灣之經驗</w:t>
            </w:r>
          </w:p>
          <w:p w:rsidR="00A73D89" w:rsidRPr="00D936CD" w:rsidRDefault="00414F33" w:rsidP="00A73D89">
            <w:pPr>
              <w:jc w:val="both"/>
              <w:rPr>
                <w:rFonts w:cs="Arial"/>
                <w:sz w:val="24"/>
              </w:rPr>
            </w:pPr>
            <w:r w:rsidRPr="00D936CD">
              <w:rPr>
                <w:rFonts w:cs="Arial"/>
                <w:sz w:val="24"/>
              </w:rPr>
              <w:t xml:space="preserve">Experiences of using WORQ or ICF framework in Taiwan </w:t>
            </w:r>
            <w:r w:rsidR="0036534E" w:rsidRPr="00D936CD">
              <w:rPr>
                <w:rFonts w:cs="Arial"/>
                <w:sz w:val="24"/>
              </w:rPr>
              <w:br/>
            </w:r>
            <w:r w:rsidR="003C13F0" w:rsidRPr="00D936CD">
              <w:rPr>
                <w:rFonts w:cs="Arial" w:hint="eastAsia"/>
                <w:b/>
                <w:sz w:val="24"/>
              </w:rPr>
              <w:t>講師</w:t>
            </w:r>
            <w:r w:rsidR="003C13F0" w:rsidRPr="00D936CD">
              <w:rPr>
                <w:rFonts w:cs="Arial" w:hint="eastAsia"/>
                <w:b/>
                <w:sz w:val="24"/>
              </w:rPr>
              <w:t xml:space="preserve">: </w:t>
            </w:r>
            <w:r w:rsidR="003C13F0" w:rsidRPr="00D936CD">
              <w:rPr>
                <w:rFonts w:cs="Arial" w:hint="eastAsia"/>
                <w:b/>
                <w:sz w:val="24"/>
              </w:rPr>
              <w:t>吳亭芳</w:t>
            </w:r>
            <w:r w:rsidR="00A73D89" w:rsidRPr="00D936CD">
              <w:rPr>
                <w:rFonts w:cs="Arial" w:hint="eastAsia"/>
                <w:b/>
                <w:sz w:val="24"/>
              </w:rPr>
              <w:t>常務理事</w:t>
            </w:r>
            <w:r w:rsidR="00A73D89" w:rsidRPr="00D936CD">
              <w:rPr>
                <w:rFonts w:cs="Arial" w:hint="eastAsia"/>
                <w:b/>
                <w:sz w:val="24"/>
              </w:rPr>
              <w:t xml:space="preserve"> (</w:t>
            </w:r>
            <w:r w:rsidR="00A73D89" w:rsidRPr="00D936CD">
              <w:rPr>
                <w:rFonts w:cs="Arial" w:hint="eastAsia"/>
                <w:b/>
                <w:sz w:val="24"/>
              </w:rPr>
              <w:t>中文演講</w:t>
            </w:r>
            <w:r w:rsidR="00A73D89" w:rsidRPr="00D936CD">
              <w:rPr>
                <w:rFonts w:cs="Arial" w:hint="eastAsia"/>
                <w:b/>
                <w:sz w:val="24"/>
              </w:rPr>
              <w:t>)</w:t>
            </w:r>
          </w:p>
          <w:p w:rsidR="00414F33" w:rsidRPr="00D936CD" w:rsidRDefault="00414F33" w:rsidP="00A73D89">
            <w:pPr>
              <w:jc w:val="both"/>
              <w:rPr>
                <w:rFonts w:cs="Arial"/>
                <w:sz w:val="24"/>
              </w:rPr>
            </w:pPr>
            <w:r w:rsidRPr="00D936CD">
              <w:rPr>
                <w:rFonts w:cs="Arial"/>
                <w:sz w:val="24"/>
              </w:rPr>
              <w:t>(Speaker:</w:t>
            </w:r>
            <w:r w:rsidR="006F6186" w:rsidRPr="00D936CD">
              <w:rPr>
                <w:rFonts w:hint="eastAsia"/>
                <w:sz w:val="24"/>
              </w:rPr>
              <w:t xml:space="preserve"> Prof. Ting-Fang Wu</w:t>
            </w:r>
            <w:r w:rsidR="006F6186" w:rsidRPr="00D936CD">
              <w:rPr>
                <w:rFonts w:cs="Arial" w:hint="eastAsia"/>
                <w:sz w:val="24"/>
              </w:rPr>
              <w:t xml:space="preserve"> </w:t>
            </w:r>
            <w:r w:rsidR="00A73D89" w:rsidRPr="00D936CD">
              <w:rPr>
                <w:rFonts w:cs="Arial" w:hint="eastAsia"/>
                <w:sz w:val="24"/>
              </w:rPr>
              <w:t>(</w:t>
            </w:r>
            <w:r w:rsidR="008F5FBE" w:rsidRPr="00D936CD">
              <w:rPr>
                <w:rFonts w:cs="Arial" w:hint="eastAsia"/>
                <w:sz w:val="24"/>
              </w:rPr>
              <w:t xml:space="preserve"> </w:t>
            </w:r>
            <w:r w:rsidRPr="00D936CD">
              <w:rPr>
                <w:rFonts w:cs="Arial"/>
                <w:sz w:val="24"/>
              </w:rPr>
              <w:t>in Chinese</w:t>
            </w:r>
            <w:r w:rsidRPr="00D936CD">
              <w:rPr>
                <w:rFonts w:cs="Arial" w:hint="eastAsia"/>
                <w:sz w:val="24"/>
              </w:rPr>
              <w:t>)</w:t>
            </w:r>
            <w:r w:rsidR="006F6186" w:rsidRPr="00D936CD">
              <w:rPr>
                <w:rFonts w:cs="Arial" w:hint="eastAsia"/>
                <w:sz w:val="24"/>
              </w:rPr>
              <w:t>)</w:t>
            </w:r>
          </w:p>
        </w:tc>
      </w:tr>
      <w:tr w:rsidR="00FC403C" w:rsidRPr="00D936CD" w:rsidTr="00224E6A">
        <w:trPr>
          <w:trHeight w:val="424"/>
          <w:jc w:val="center"/>
        </w:trPr>
        <w:tc>
          <w:tcPr>
            <w:tcW w:w="1439" w:type="dxa"/>
            <w:shd w:val="clear" w:color="auto" w:fill="FBE4D5" w:themeFill="accent2" w:themeFillTint="33"/>
            <w:vAlign w:val="center"/>
          </w:tcPr>
          <w:p w:rsidR="00FC403C" w:rsidRPr="00D936CD" w:rsidRDefault="00FC403C" w:rsidP="00414F33">
            <w:pPr>
              <w:spacing w:line="240" w:lineRule="exact"/>
              <w:jc w:val="both"/>
              <w:rPr>
                <w:rFonts w:cs="Arial"/>
                <w:kern w:val="0"/>
                <w:sz w:val="24"/>
              </w:rPr>
            </w:pPr>
            <w:r w:rsidRPr="00D936CD">
              <w:rPr>
                <w:rFonts w:cs="Arial"/>
                <w:kern w:val="0"/>
                <w:sz w:val="24"/>
              </w:rPr>
              <w:t>10:</w:t>
            </w:r>
            <w:r w:rsidR="00414F33" w:rsidRPr="00D936CD">
              <w:rPr>
                <w:rFonts w:cs="Arial"/>
                <w:kern w:val="0"/>
                <w:sz w:val="24"/>
              </w:rPr>
              <w:t>4</w:t>
            </w:r>
            <w:r w:rsidRPr="00D936CD">
              <w:rPr>
                <w:rFonts w:cs="Arial"/>
                <w:kern w:val="0"/>
                <w:sz w:val="24"/>
              </w:rPr>
              <w:t>0-1</w:t>
            </w:r>
            <w:r w:rsidR="006425D3">
              <w:rPr>
                <w:rFonts w:cs="Arial"/>
                <w:kern w:val="0"/>
                <w:sz w:val="24"/>
              </w:rPr>
              <w:t>0</w:t>
            </w:r>
            <w:r w:rsidRPr="00D936CD">
              <w:rPr>
                <w:rFonts w:cs="Arial"/>
                <w:kern w:val="0"/>
                <w:sz w:val="24"/>
              </w:rPr>
              <w:t>:</w:t>
            </w:r>
            <w:r w:rsidR="006425D3">
              <w:rPr>
                <w:rFonts w:cs="Arial"/>
                <w:kern w:val="0"/>
                <w:sz w:val="24"/>
              </w:rPr>
              <w:t>5</w:t>
            </w:r>
            <w:r w:rsidRPr="00D936CD">
              <w:rPr>
                <w:rFonts w:cs="Arial"/>
                <w:kern w:val="0"/>
                <w:sz w:val="24"/>
              </w:rPr>
              <w:t>0</w:t>
            </w:r>
          </w:p>
        </w:tc>
        <w:tc>
          <w:tcPr>
            <w:tcW w:w="8563" w:type="dxa"/>
            <w:shd w:val="clear" w:color="auto" w:fill="FBE4D5" w:themeFill="accent2" w:themeFillTint="33"/>
            <w:vAlign w:val="center"/>
          </w:tcPr>
          <w:p w:rsidR="00FC403C" w:rsidRPr="00D936CD" w:rsidRDefault="00FC403C" w:rsidP="006F6186">
            <w:pPr>
              <w:jc w:val="center"/>
              <w:rPr>
                <w:rFonts w:cs="Arial"/>
                <w:sz w:val="24"/>
              </w:rPr>
            </w:pPr>
            <w:r w:rsidRPr="00D936CD">
              <w:rPr>
                <w:rFonts w:cs="Arial"/>
                <w:sz w:val="24"/>
              </w:rPr>
              <w:t>休息時間</w:t>
            </w:r>
            <w:r w:rsidRPr="00D936CD">
              <w:rPr>
                <w:rFonts w:cs="Arial" w:hint="eastAsia"/>
                <w:sz w:val="24"/>
              </w:rPr>
              <w:t xml:space="preserve"> </w:t>
            </w:r>
            <w:r w:rsidRPr="00D936CD">
              <w:rPr>
                <w:rFonts w:cs="Arial"/>
                <w:sz w:val="24"/>
              </w:rPr>
              <w:t>Break</w:t>
            </w:r>
          </w:p>
        </w:tc>
      </w:tr>
      <w:tr w:rsidR="00FC403C" w:rsidRPr="00D936CD" w:rsidTr="00D75D36">
        <w:trPr>
          <w:trHeight w:val="806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FC403C" w:rsidRPr="00D936CD" w:rsidRDefault="00FC403C" w:rsidP="00414F33">
            <w:pPr>
              <w:spacing w:line="240" w:lineRule="exact"/>
              <w:jc w:val="both"/>
              <w:rPr>
                <w:rFonts w:cs="Arial"/>
                <w:kern w:val="0"/>
                <w:sz w:val="24"/>
              </w:rPr>
            </w:pPr>
            <w:r w:rsidRPr="00D936CD">
              <w:rPr>
                <w:rFonts w:cs="Arial"/>
                <w:kern w:val="0"/>
                <w:sz w:val="24"/>
              </w:rPr>
              <w:t>1</w:t>
            </w:r>
            <w:r w:rsidR="006425D3">
              <w:rPr>
                <w:rFonts w:cs="Arial"/>
                <w:kern w:val="0"/>
                <w:sz w:val="24"/>
              </w:rPr>
              <w:t>0</w:t>
            </w:r>
            <w:r w:rsidRPr="00D936CD">
              <w:rPr>
                <w:rFonts w:cs="Arial"/>
                <w:kern w:val="0"/>
                <w:sz w:val="24"/>
              </w:rPr>
              <w:t>:</w:t>
            </w:r>
            <w:r w:rsidR="006425D3">
              <w:rPr>
                <w:rFonts w:cs="Arial"/>
                <w:kern w:val="0"/>
                <w:sz w:val="24"/>
              </w:rPr>
              <w:t>5</w:t>
            </w:r>
            <w:r w:rsidRPr="00D936CD">
              <w:rPr>
                <w:rFonts w:cs="Arial"/>
                <w:kern w:val="0"/>
                <w:sz w:val="24"/>
              </w:rPr>
              <w:t>0-12:</w:t>
            </w:r>
            <w:r w:rsidR="00414F33" w:rsidRPr="00D936CD">
              <w:rPr>
                <w:rFonts w:cs="Arial"/>
                <w:kern w:val="0"/>
                <w:sz w:val="24"/>
              </w:rPr>
              <w:t>0</w:t>
            </w:r>
            <w:r w:rsidRPr="00D936CD">
              <w:rPr>
                <w:rFonts w:cs="Arial"/>
                <w:kern w:val="0"/>
                <w:sz w:val="24"/>
              </w:rPr>
              <w:t>0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0A7819" w:rsidRPr="00E613F7" w:rsidRDefault="000A7819" w:rsidP="00D81AC9">
            <w:pPr>
              <w:spacing w:line="280" w:lineRule="exact"/>
              <w:rPr>
                <w:rFonts w:cs="Arial"/>
                <w:b/>
                <w:kern w:val="0"/>
                <w:sz w:val="24"/>
                <w:highlight w:val="yellow"/>
              </w:rPr>
            </w:pPr>
            <w:r w:rsidRPr="00E613F7">
              <w:rPr>
                <w:rFonts w:cs="Arial" w:hint="eastAsia"/>
                <w:b/>
                <w:kern w:val="0"/>
                <w:sz w:val="24"/>
                <w:highlight w:val="yellow"/>
              </w:rPr>
              <w:t>如何運用</w:t>
            </w:r>
            <w:r w:rsidR="006425D3">
              <w:rPr>
                <w:rFonts w:cs="Arial" w:hint="eastAsia"/>
                <w:b/>
                <w:kern w:val="0"/>
                <w:sz w:val="24"/>
                <w:highlight w:val="yellow"/>
              </w:rPr>
              <w:t>W</w:t>
            </w:r>
            <w:r w:rsidR="006425D3">
              <w:rPr>
                <w:rFonts w:cs="Arial"/>
                <w:b/>
                <w:kern w:val="0"/>
                <w:sz w:val="24"/>
                <w:highlight w:val="yellow"/>
              </w:rPr>
              <w:t>ORQ</w:t>
            </w:r>
            <w:r w:rsidR="006425D3">
              <w:rPr>
                <w:rFonts w:cs="Arial" w:hint="eastAsia"/>
                <w:b/>
                <w:kern w:val="0"/>
                <w:sz w:val="24"/>
                <w:highlight w:val="yellow"/>
              </w:rPr>
              <w:t>和</w:t>
            </w:r>
            <w:r w:rsidRPr="00E613F7">
              <w:rPr>
                <w:rFonts w:cs="Arial" w:hint="eastAsia"/>
                <w:b/>
                <w:kern w:val="0"/>
                <w:sz w:val="24"/>
                <w:highlight w:val="yellow"/>
              </w:rPr>
              <w:t>IC</w:t>
            </w:r>
            <w:r w:rsidRPr="00E613F7">
              <w:rPr>
                <w:rFonts w:cs="Arial"/>
                <w:b/>
                <w:kern w:val="0"/>
                <w:sz w:val="24"/>
                <w:highlight w:val="yellow"/>
              </w:rPr>
              <w:t>F</w:t>
            </w:r>
            <w:r w:rsidRPr="00E613F7">
              <w:rPr>
                <w:rFonts w:cs="Arial" w:hint="eastAsia"/>
                <w:b/>
                <w:kern w:val="0"/>
                <w:sz w:val="24"/>
                <w:highlight w:val="yellow"/>
              </w:rPr>
              <w:t>促進就業</w:t>
            </w:r>
            <w:r w:rsidR="006425D3">
              <w:rPr>
                <w:rFonts w:cs="Arial" w:hint="eastAsia"/>
                <w:b/>
                <w:kern w:val="0"/>
                <w:sz w:val="24"/>
                <w:highlight w:val="yellow"/>
              </w:rPr>
              <w:t>：示範和討論</w:t>
            </w:r>
          </w:p>
          <w:p w:rsidR="00506C9D" w:rsidRDefault="00414F33" w:rsidP="00D81AC9">
            <w:pPr>
              <w:spacing w:line="280" w:lineRule="exact"/>
              <w:rPr>
                <w:rFonts w:cs="Arial"/>
                <w:kern w:val="0"/>
                <w:sz w:val="24"/>
                <w:highlight w:val="yellow"/>
              </w:rPr>
            </w:pPr>
            <w:r w:rsidRPr="00E613F7">
              <w:rPr>
                <w:rFonts w:cs="Arial"/>
                <w:kern w:val="0"/>
                <w:sz w:val="24"/>
                <w:highlight w:val="yellow"/>
              </w:rPr>
              <w:t>How to apply</w:t>
            </w:r>
            <w:r w:rsidR="006425D3">
              <w:rPr>
                <w:rFonts w:cs="Arial"/>
                <w:kern w:val="0"/>
                <w:sz w:val="24"/>
                <w:highlight w:val="yellow"/>
              </w:rPr>
              <w:t xml:space="preserve"> WORQ and</w:t>
            </w:r>
            <w:r w:rsidRPr="00E613F7">
              <w:rPr>
                <w:rFonts w:cs="Arial"/>
                <w:kern w:val="0"/>
                <w:sz w:val="24"/>
                <w:highlight w:val="yellow"/>
              </w:rPr>
              <w:t xml:space="preserve"> ICF to promote the employment status of people with disabilities of working age</w:t>
            </w:r>
            <w:r w:rsidR="006425D3">
              <w:rPr>
                <w:rFonts w:cs="Arial" w:hint="eastAsia"/>
                <w:kern w:val="0"/>
                <w:sz w:val="24"/>
                <w:highlight w:val="yellow"/>
              </w:rPr>
              <w:t>：</w:t>
            </w:r>
            <w:r w:rsidR="006425D3">
              <w:rPr>
                <w:rFonts w:cs="Arial" w:hint="eastAsia"/>
                <w:kern w:val="0"/>
                <w:sz w:val="24"/>
                <w:highlight w:val="yellow"/>
              </w:rPr>
              <w:t>case study and discussion</w:t>
            </w:r>
            <w:r w:rsidRPr="00E613F7">
              <w:rPr>
                <w:rFonts w:cs="Arial"/>
                <w:kern w:val="0"/>
                <w:sz w:val="24"/>
                <w:highlight w:val="yellow"/>
              </w:rPr>
              <w:t xml:space="preserve"> </w:t>
            </w:r>
          </w:p>
          <w:p w:rsidR="006425D3" w:rsidRDefault="006425D3" w:rsidP="00D81AC9">
            <w:pPr>
              <w:spacing w:line="280" w:lineRule="exact"/>
              <w:rPr>
                <w:rFonts w:cs="Arial"/>
                <w:kern w:val="0"/>
                <w:sz w:val="24"/>
              </w:rPr>
            </w:pPr>
            <w:r w:rsidRPr="006425D3">
              <w:rPr>
                <w:rFonts w:cs="Arial" w:hint="eastAsia"/>
                <w:kern w:val="0"/>
                <w:sz w:val="24"/>
              </w:rPr>
              <w:t>講師</w:t>
            </w:r>
            <w:r w:rsidRPr="006425D3">
              <w:rPr>
                <w:rFonts w:cs="Arial" w:hint="eastAsia"/>
                <w:kern w:val="0"/>
                <w:sz w:val="24"/>
              </w:rPr>
              <w:t>: Dr. Reuben Escorpizo</w:t>
            </w:r>
            <w:r w:rsidRPr="006425D3">
              <w:rPr>
                <w:rFonts w:cs="Arial" w:hint="eastAsia"/>
                <w:kern w:val="0"/>
                <w:sz w:val="24"/>
              </w:rPr>
              <w:t>、翻譯</w:t>
            </w:r>
            <w:r w:rsidRPr="006425D3">
              <w:rPr>
                <w:rFonts w:cs="Arial" w:hint="eastAsia"/>
                <w:kern w:val="0"/>
                <w:sz w:val="24"/>
              </w:rPr>
              <w:t>:</w:t>
            </w:r>
            <w:r w:rsidRPr="006425D3">
              <w:rPr>
                <w:rFonts w:cs="Arial" w:hint="eastAsia"/>
                <w:kern w:val="0"/>
                <w:sz w:val="24"/>
              </w:rPr>
              <w:t>潘懿玲物理治療師</w:t>
            </w:r>
          </w:p>
          <w:p w:rsidR="006425D3" w:rsidRDefault="006425D3" w:rsidP="006425D3">
            <w:pPr>
              <w:rPr>
                <w:rFonts w:cs="Arial"/>
                <w:kern w:val="0"/>
                <w:sz w:val="24"/>
              </w:rPr>
            </w:pPr>
            <w:r>
              <w:rPr>
                <w:rFonts w:cs="Arial" w:hint="eastAsia"/>
                <w:kern w:val="0"/>
                <w:sz w:val="24"/>
              </w:rPr>
              <w:t>回應者</w:t>
            </w:r>
            <w:r w:rsidR="00F52674" w:rsidRPr="00F52674">
              <w:rPr>
                <w:rFonts w:cs="Arial" w:hint="eastAsia"/>
                <w:kern w:val="0"/>
                <w:sz w:val="24"/>
                <w:highlight w:val="cyan"/>
              </w:rPr>
              <w:t>(</w:t>
            </w:r>
            <w:r w:rsidR="00F52674" w:rsidRPr="00F52674">
              <w:rPr>
                <w:rFonts w:cs="Arial" w:hint="eastAsia"/>
                <w:kern w:val="0"/>
                <w:sz w:val="24"/>
                <w:highlight w:val="cyan"/>
              </w:rPr>
              <w:t>邀請中</w:t>
            </w:r>
            <w:r w:rsidR="00F52674" w:rsidRPr="00F52674">
              <w:rPr>
                <w:rFonts w:cs="Arial" w:hint="eastAsia"/>
                <w:kern w:val="0"/>
                <w:sz w:val="24"/>
                <w:highlight w:val="cyan"/>
              </w:rPr>
              <w:t>)</w:t>
            </w:r>
            <w:r w:rsidRPr="00F52674">
              <w:rPr>
                <w:rFonts w:cs="Arial" w:hint="eastAsia"/>
                <w:kern w:val="0"/>
                <w:sz w:val="24"/>
                <w:highlight w:val="cyan"/>
              </w:rPr>
              <w:t>：</w:t>
            </w:r>
            <w:r w:rsidRPr="006425D3">
              <w:rPr>
                <w:rFonts w:cs="Arial" w:hint="eastAsia"/>
                <w:bCs/>
                <w:color w:val="000000"/>
                <w:sz w:val="24"/>
                <w:highlight w:val="cyan"/>
              </w:rPr>
              <w:t>林進興</w:t>
            </w:r>
            <w:r w:rsidR="001F277C">
              <w:rPr>
                <w:rFonts w:cs="Arial" w:hint="eastAsia"/>
                <w:bCs/>
                <w:color w:val="000000"/>
                <w:sz w:val="24"/>
                <w:highlight w:val="cyan"/>
              </w:rPr>
              <w:t>董事長</w:t>
            </w:r>
            <w:r>
              <w:rPr>
                <w:rFonts w:cs="Arial" w:hint="eastAsia"/>
                <w:bCs/>
                <w:color w:val="000000"/>
                <w:sz w:val="24"/>
                <w:highlight w:val="cyan"/>
              </w:rPr>
              <w:t>、</w:t>
            </w:r>
            <w:r w:rsidRPr="006425D3">
              <w:rPr>
                <w:rFonts w:cs="Arial" w:hint="eastAsia"/>
                <w:bCs/>
                <w:color w:val="000000"/>
                <w:sz w:val="24"/>
                <w:highlight w:val="cyan"/>
              </w:rPr>
              <w:t>劉天富</w:t>
            </w:r>
            <w:r w:rsidR="001F277C">
              <w:rPr>
                <w:rFonts w:cs="Arial" w:hint="eastAsia"/>
                <w:bCs/>
                <w:color w:val="000000"/>
                <w:sz w:val="24"/>
                <w:highlight w:val="cyan"/>
              </w:rPr>
              <w:t>理事長</w:t>
            </w:r>
            <w:r>
              <w:rPr>
                <w:rFonts w:cs="Arial" w:hint="eastAsia"/>
                <w:bCs/>
                <w:color w:val="000000"/>
                <w:sz w:val="24"/>
                <w:highlight w:val="cyan"/>
              </w:rPr>
              <w:t>、</w:t>
            </w:r>
            <w:r w:rsidRPr="006425D3">
              <w:rPr>
                <w:rFonts w:cs="Arial" w:hint="eastAsia"/>
                <w:bCs/>
                <w:color w:val="000000"/>
                <w:sz w:val="24"/>
                <w:highlight w:val="cyan"/>
              </w:rPr>
              <w:t>黃慶鑽</w:t>
            </w:r>
            <w:r w:rsidR="001F277C">
              <w:rPr>
                <w:rFonts w:cs="Arial" w:hint="eastAsia"/>
                <w:bCs/>
                <w:color w:val="000000"/>
                <w:sz w:val="24"/>
                <w:highlight w:val="cyan"/>
              </w:rPr>
              <w:t>主任</w:t>
            </w:r>
          </w:p>
          <w:p w:rsidR="00E613F7" w:rsidRPr="00D936CD" w:rsidRDefault="00414F33" w:rsidP="00F52674">
            <w:pPr>
              <w:spacing w:line="280" w:lineRule="exact"/>
              <w:ind w:left="1042" w:hangingChars="434" w:hanging="1042"/>
              <w:rPr>
                <w:rFonts w:cs="Arial"/>
                <w:kern w:val="0"/>
                <w:sz w:val="24"/>
              </w:rPr>
            </w:pPr>
            <w:r w:rsidRPr="00E613F7">
              <w:rPr>
                <w:rFonts w:cs="Arial"/>
                <w:kern w:val="0"/>
                <w:sz w:val="24"/>
                <w:highlight w:val="yellow"/>
              </w:rPr>
              <w:t>(</w:t>
            </w:r>
            <w:r w:rsidR="001F277C" w:rsidRPr="001F277C">
              <w:rPr>
                <w:rFonts w:cs="Arial"/>
                <w:kern w:val="0"/>
                <w:sz w:val="24"/>
              </w:rPr>
              <w:t>Speaker: Dr. Reuben Escorpizo;</w:t>
            </w:r>
            <w:r w:rsidR="001F277C">
              <w:t xml:space="preserve"> </w:t>
            </w:r>
            <w:r w:rsidR="001F277C" w:rsidRPr="001F277C">
              <w:rPr>
                <w:rFonts w:cs="Arial"/>
                <w:kern w:val="0"/>
                <w:sz w:val="24"/>
              </w:rPr>
              <w:t>Translator: PT Yi-Ling Pan</w:t>
            </w:r>
            <w:r w:rsidR="001F277C">
              <w:rPr>
                <w:rFonts w:cs="Arial" w:hint="eastAsia"/>
                <w:kern w:val="0"/>
                <w:sz w:val="24"/>
              </w:rPr>
              <w:t>;</w:t>
            </w:r>
            <w:r w:rsidR="001F277C">
              <w:rPr>
                <w:rFonts w:cs="Arial"/>
                <w:kern w:val="0"/>
                <w:sz w:val="24"/>
              </w:rPr>
              <w:t xml:space="preserve"> </w:t>
            </w:r>
            <w:r w:rsidR="00AA282E">
              <w:rPr>
                <w:rFonts w:cs="Arial"/>
                <w:kern w:val="0"/>
                <w:sz w:val="24"/>
              </w:rPr>
              <w:t xml:space="preserve">Responders: </w:t>
            </w:r>
            <w:r w:rsidR="00AA282E" w:rsidRPr="00AA282E">
              <w:rPr>
                <w:rFonts w:cs="Arial"/>
                <w:kern w:val="0"/>
                <w:sz w:val="24"/>
              </w:rPr>
              <w:t>President</w:t>
            </w:r>
            <w:r w:rsidR="00AA282E">
              <w:rPr>
                <w:rFonts w:cs="Arial"/>
                <w:kern w:val="0"/>
                <w:sz w:val="24"/>
              </w:rPr>
              <w:t xml:space="preserve"> Lin</w:t>
            </w:r>
            <w:r w:rsidR="00AA282E">
              <w:rPr>
                <w:rFonts w:cs="Arial" w:hint="eastAsia"/>
                <w:kern w:val="0"/>
                <w:sz w:val="24"/>
              </w:rPr>
              <w:t>、</w:t>
            </w:r>
            <w:r w:rsidR="00AA282E">
              <w:rPr>
                <w:rFonts w:cs="Arial" w:hint="eastAsia"/>
                <w:kern w:val="0"/>
                <w:sz w:val="24"/>
              </w:rPr>
              <w:t>C</w:t>
            </w:r>
            <w:r w:rsidR="00AA282E">
              <w:rPr>
                <w:rFonts w:cs="Arial"/>
                <w:kern w:val="0"/>
                <w:sz w:val="24"/>
              </w:rPr>
              <w:t xml:space="preserve">hairman </w:t>
            </w:r>
            <w:r w:rsidR="00AA282E">
              <w:rPr>
                <w:rFonts w:cs="Arial" w:hint="eastAsia"/>
                <w:kern w:val="0"/>
                <w:sz w:val="24"/>
              </w:rPr>
              <w:t>L</w:t>
            </w:r>
            <w:r w:rsidR="00AA282E">
              <w:rPr>
                <w:rFonts w:cs="Arial"/>
                <w:kern w:val="0"/>
                <w:sz w:val="24"/>
              </w:rPr>
              <w:t>iu</w:t>
            </w:r>
            <w:r w:rsidR="00AA282E">
              <w:rPr>
                <w:rFonts w:cs="Arial" w:hint="eastAsia"/>
                <w:kern w:val="0"/>
                <w:sz w:val="24"/>
              </w:rPr>
              <w:t xml:space="preserve">Director Huang </w:t>
            </w:r>
            <w:r w:rsidRPr="00E613F7">
              <w:rPr>
                <w:rFonts w:cs="Arial"/>
                <w:kern w:val="0"/>
                <w:sz w:val="24"/>
                <w:highlight w:val="yellow"/>
              </w:rPr>
              <w:t>)</w:t>
            </w:r>
          </w:p>
        </w:tc>
      </w:tr>
      <w:tr w:rsidR="00FC403C" w:rsidRPr="00D936CD" w:rsidTr="00224E6A">
        <w:trPr>
          <w:trHeight w:val="353"/>
          <w:jc w:val="center"/>
        </w:trPr>
        <w:tc>
          <w:tcPr>
            <w:tcW w:w="1439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FC403C" w:rsidRPr="00D936CD" w:rsidRDefault="00FC403C" w:rsidP="00414F33">
            <w:pPr>
              <w:spacing w:line="240" w:lineRule="exact"/>
              <w:jc w:val="both"/>
              <w:rPr>
                <w:rFonts w:cs="Arial"/>
                <w:kern w:val="0"/>
                <w:sz w:val="24"/>
              </w:rPr>
            </w:pPr>
            <w:r w:rsidRPr="00D936CD">
              <w:rPr>
                <w:rFonts w:cs="Arial"/>
                <w:kern w:val="0"/>
                <w:sz w:val="24"/>
              </w:rPr>
              <w:lastRenderedPageBreak/>
              <w:t>12:</w:t>
            </w:r>
            <w:r w:rsidR="00414F33" w:rsidRPr="00D936CD">
              <w:rPr>
                <w:rFonts w:cs="Arial"/>
                <w:kern w:val="0"/>
                <w:sz w:val="24"/>
              </w:rPr>
              <w:t>00</w:t>
            </w:r>
          </w:p>
        </w:tc>
        <w:tc>
          <w:tcPr>
            <w:tcW w:w="8563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FC403C" w:rsidRPr="00D936CD" w:rsidRDefault="00414F33" w:rsidP="006F6186">
            <w:pPr>
              <w:jc w:val="center"/>
              <w:rPr>
                <w:rFonts w:cs="Arial"/>
                <w:sz w:val="24"/>
              </w:rPr>
            </w:pPr>
            <w:r w:rsidRPr="00D936CD">
              <w:rPr>
                <w:rFonts w:cs="Arial" w:hint="eastAsia"/>
                <w:sz w:val="24"/>
              </w:rPr>
              <w:t>工作坊結束</w:t>
            </w:r>
          </w:p>
        </w:tc>
      </w:tr>
    </w:tbl>
    <w:p w:rsidR="00A6117F" w:rsidRPr="00D936CD" w:rsidRDefault="00A6117F" w:rsidP="00506C9D">
      <w:pPr>
        <w:spacing w:beforeLines="50" w:before="180"/>
        <w:ind w:right="540"/>
        <w:jc w:val="right"/>
        <w:outlineLvl w:val="0"/>
        <w:rPr>
          <w:sz w:val="18"/>
        </w:rPr>
      </w:pPr>
      <w:r w:rsidRPr="00D936CD">
        <w:rPr>
          <w:rFonts w:hint="eastAsia"/>
          <w:sz w:val="18"/>
        </w:rPr>
        <w:t xml:space="preserve">　</w:t>
      </w:r>
      <w:r w:rsidRPr="00D936CD">
        <w:rPr>
          <w:rFonts w:hint="eastAsia"/>
          <w:sz w:val="18"/>
        </w:rPr>
        <w:t>*</w:t>
      </w:r>
      <w:r w:rsidRPr="00D936CD">
        <w:rPr>
          <w:rFonts w:hint="eastAsia"/>
          <w:sz w:val="18"/>
        </w:rPr>
        <w:t>大會保留議程變動權利，相關議程以當天公告為主</w:t>
      </w:r>
    </w:p>
    <w:p w:rsidR="009E2CA2" w:rsidRPr="00D9117B" w:rsidRDefault="009E2CA2" w:rsidP="00D9117B">
      <w:pPr>
        <w:pStyle w:val="af0"/>
        <w:numPr>
          <w:ilvl w:val="0"/>
          <w:numId w:val="40"/>
        </w:numPr>
        <w:snapToGrid w:val="0"/>
        <w:spacing w:beforeLines="50" w:before="180"/>
        <w:ind w:leftChars="0" w:rightChars="-89" w:right="-285"/>
        <w:rPr>
          <w:rFonts w:ascii="Times New Roman" w:eastAsia="標楷體" w:hAnsi="Times New Roman" w:cs="Arial"/>
          <w:b/>
          <w:sz w:val="28"/>
          <w:szCs w:val="28"/>
        </w:rPr>
      </w:pPr>
      <w:r w:rsidRPr="00D9117B">
        <w:rPr>
          <w:rFonts w:ascii="Times New Roman" w:eastAsia="標楷體" w:hAnsi="Times New Roman" w:cs="Arial"/>
          <w:b/>
          <w:sz w:val="28"/>
          <w:szCs w:val="28"/>
        </w:rPr>
        <w:t>講師簡介</w:t>
      </w:r>
      <w:r w:rsidR="001A6356" w:rsidRPr="00D9117B">
        <w:rPr>
          <w:rFonts w:ascii="Times New Roman" w:eastAsia="標楷體" w:hAnsi="Times New Roman" w:cs="Arial" w:hint="eastAsia"/>
          <w:b/>
          <w:sz w:val="28"/>
          <w:szCs w:val="28"/>
        </w:rPr>
        <w:t>(</w:t>
      </w:r>
      <w:r w:rsidR="001A6356" w:rsidRPr="00D9117B">
        <w:rPr>
          <w:rFonts w:ascii="Times New Roman" w:eastAsia="標楷體" w:hAnsi="Times New Roman" w:cs="Arial" w:hint="eastAsia"/>
          <w:b/>
          <w:color w:val="000000"/>
          <w:sz w:val="28"/>
          <w:szCs w:val="28"/>
        </w:rPr>
        <w:t>Speaker)</w:t>
      </w:r>
    </w:p>
    <w:p w:rsidR="001A6356" w:rsidRPr="00D936CD" w:rsidRDefault="003C13F0" w:rsidP="00D9117B">
      <w:pPr>
        <w:pStyle w:val="af0"/>
        <w:numPr>
          <w:ilvl w:val="0"/>
          <w:numId w:val="41"/>
        </w:numPr>
        <w:tabs>
          <w:tab w:val="left" w:pos="567"/>
          <w:tab w:val="left" w:pos="709"/>
          <w:tab w:val="left" w:pos="1276"/>
        </w:tabs>
        <w:spacing w:beforeLines="50" w:before="180"/>
        <w:ind w:leftChars="0" w:hanging="162"/>
        <w:jc w:val="both"/>
        <w:outlineLvl w:val="0"/>
        <w:rPr>
          <w:rFonts w:ascii="Times New Roman" w:eastAsia="標楷體" w:hAnsi="Times New Roman" w:cs="Arial"/>
          <w:b/>
          <w:bCs/>
          <w:color w:val="000000"/>
        </w:rPr>
      </w:pPr>
      <w:r w:rsidRPr="00D936CD">
        <w:rPr>
          <w:rFonts w:ascii="Times New Roman" w:eastAsia="標楷體" w:hAnsi="Times New Roman" w:cs="Arial"/>
          <w:b/>
          <w:bCs/>
          <w:color w:val="000000"/>
        </w:rPr>
        <w:t>Reuben Escorpizo, PT, M.Sc., D.P.T.</w:t>
      </w:r>
      <w:r w:rsidR="000D5319" w:rsidRPr="00D936CD">
        <w:rPr>
          <w:rFonts w:ascii="Times New Roman" w:eastAsia="標楷體" w:hAnsi="Times New Roman" w:cs="Arial" w:hint="eastAsia"/>
          <w:b/>
          <w:bCs/>
          <w:color w:val="000000"/>
        </w:rPr>
        <w:t xml:space="preserve"> </w:t>
      </w:r>
    </w:p>
    <w:p w:rsidR="001A6356" w:rsidRPr="00D936CD" w:rsidRDefault="001A6356" w:rsidP="00D9117B">
      <w:pPr>
        <w:ind w:firstLineChars="295" w:firstLine="708"/>
        <w:outlineLvl w:val="0"/>
        <w:rPr>
          <w:rFonts w:cs="Arial"/>
          <w:bCs/>
          <w:color w:val="000000"/>
          <w:sz w:val="24"/>
        </w:rPr>
      </w:pPr>
      <w:r w:rsidRPr="00D936CD">
        <w:rPr>
          <w:rFonts w:cs="Arial" w:hint="eastAsia"/>
          <w:bCs/>
          <w:color w:val="000000"/>
          <w:sz w:val="24"/>
        </w:rPr>
        <w:t>佛蒙特大學復健與運動科學研究所臨床副教授</w:t>
      </w:r>
    </w:p>
    <w:p w:rsidR="001A6356" w:rsidRPr="00D9117B" w:rsidRDefault="001A6356" w:rsidP="00D9117B">
      <w:pPr>
        <w:ind w:firstLineChars="295" w:firstLine="708"/>
        <w:outlineLvl w:val="0"/>
        <w:rPr>
          <w:rFonts w:cs="Arial"/>
          <w:bCs/>
          <w:color w:val="000000"/>
          <w:sz w:val="24"/>
        </w:rPr>
      </w:pPr>
      <w:r w:rsidRPr="00D9117B">
        <w:rPr>
          <w:rFonts w:cs="Arial" w:hint="eastAsia"/>
          <w:bCs/>
          <w:color w:val="000000"/>
          <w:sz w:val="24"/>
        </w:rPr>
        <w:t>瑞士諾特維爾瑞士截癱研究高級顧問</w:t>
      </w:r>
      <w:r w:rsidRPr="00D9117B">
        <w:rPr>
          <w:rFonts w:cs="Arial" w:hint="eastAsia"/>
          <w:bCs/>
          <w:color w:val="000000"/>
          <w:sz w:val="24"/>
        </w:rPr>
        <w:t>/</w:t>
      </w:r>
      <w:r w:rsidRPr="00D9117B">
        <w:rPr>
          <w:rFonts w:cs="Arial" w:hint="eastAsia"/>
          <w:bCs/>
          <w:color w:val="000000"/>
          <w:sz w:val="24"/>
        </w:rPr>
        <w:t>兼任研究員</w:t>
      </w:r>
    </w:p>
    <w:p w:rsidR="00D9117B" w:rsidRPr="00D9117B" w:rsidRDefault="001A6356" w:rsidP="00D9117B">
      <w:pPr>
        <w:pStyle w:val="af0"/>
        <w:numPr>
          <w:ilvl w:val="1"/>
          <w:numId w:val="42"/>
        </w:numPr>
        <w:ind w:leftChars="0" w:hanging="283"/>
        <w:outlineLvl w:val="0"/>
        <w:rPr>
          <w:rFonts w:ascii="Times New Roman" w:eastAsia="標楷體" w:hAnsi="Times New Roman" w:cs="Arial"/>
          <w:bCs/>
          <w:color w:val="000000"/>
        </w:rPr>
      </w:pPr>
      <w:r w:rsidRPr="00D9117B">
        <w:rPr>
          <w:rFonts w:ascii="Times New Roman" w:eastAsia="標楷體" w:hAnsi="Times New Roman" w:cs="Arial" w:hint="eastAsia"/>
          <w:bCs/>
          <w:color w:val="000000"/>
        </w:rPr>
        <w:t>研究興趣</w:t>
      </w:r>
      <w:r w:rsidR="00D9117B" w:rsidRPr="00D9117B">
        <w:rPr>
          <w:rFonts w:ascii="Times New Roman" w:eastAsia="標楷體" w:hAnsi="Times New Roman" w:cs="Arial" w:hint="eastAsia"/>
          <w:bCs/>
          <w:color w:val="000000"/>
        </w:rPr>
        <w:t>：</w:t>
      </w:r>
      <w:r w:rsidRPr="00D9117B">
        <w:rPr>
          <w:rFonts w:ascii="Times New Roman" w:eastAsia="標楷體" w:hAnsi="Times New Roman" w:cs="Arial" w:hint="eastAsia"/>
          <w:bCs/>
          <w:color w:val="000000"/>
        </w:rPr>
        <w:t>國際功能、殘疾與健康分類（</w:t>
      </w:r>
      <w:r w:rsidRPr="00D9117B">
        <w:rPr>
          <w:rFonts w:ascii="Times New Roman" w:eastAsia="標楷體" w:hAnsi="Times New Roman" w:cs="Arial" w:hint="eastAsia"/>
          <w:bCs/>
          <w:color w:val="000000"/>
        </w:rPr>
        <w:t>ICF</w:t>
      </w:r>
      <w:r w:rsidRPr="00D9117B">
        <w:rPr>
          <w:rFonts w:ascii="Times New Roman" w:eastAsia="標楷體" w:hAnsi="Times New Roman" w:cs="Arial" w:hint="eastAsia"/>
          <w:bCs/>
          <w:color w:val="000000"/>
        </w:rPr>
        <w:t>）、職業</w:t>
      </w:r>
      <w:r w:rsidRPr="00D9117B">
        <w:rPr>
          <w:rFonts w:ascii="Times New Roman" w:eastAsia="標楷體" w:hAnsi="Times New Roman" w:cs="Arial" w:hint="eastAsia"/>
          <w:bCs/>
          <w:color w:val="000000"/>
        </w:rPr>
        <w:t>/</w:t>
      </w:r>
      <w:r w:rsidRPr="00D9117B">
        <w:rPr>
          <w:rFonts w:ascii="Times New Roman" w:eastAsia="標楷體" w:hAnsi="Times New Roman" w:cs="Arial" w:hint="eastAsia"/>
          <w:bCs/>
          <w:color w:val="000000"/>
        </w:rPr>
        <w:t>工作康復、衛生政策和身心障礙管理、關節炎和肌肉骨骼疾病、工作生產力成果衡量</w:t>
      </w:r>
    </w:p>
    <w:p w:rsidR="00FC403C" w:rsidRPr="00D9117B" w:rsidRDefault="001A6356" w:rsidP="00D9117B">
      <w:pPr>
        <w:pStyle w:val="af0"/>
        <w:numPr>
          <w:ilvl w:val="1"/>
          <w:numId w:val="42"/>
        </w:numPr>
        <w:ind w:leftChars="0" w:hanging="283"/>
        <w:outlineLvl w:val="0"/>
        <w:rPr>
          <w:rFonts w:ascii="Times New Roman" w:eastAsia="標楷體" w:hAnsi="Times New Roman" w:cs="Arial"/>
          <w:bCs/>
          <w:color w:val="000000"/>
        </w:rPr>
      </w:pPr>
      <w:r w:rsidRPr="00D9117B">
        <w:rPr>
          <w:rFonts w:ascii="Times New Roman" w:eastAsia="標楷體" w:hAnsi="Times New Roman" w:cs="Arial" w:hint="eastAsia"/>
          <w:bCs/>
          <w:color w:val="000000"/>
        </w:rPr>
        <w:t>臨床實踐領域</w:t>
      </w:r>
      <w:r w:rsidR="00D9117B" w:rsidRPr="00D9117B">
        <w:rPr>
          <w:rFonts w:ascii="Times New Roman" w:eastAsia="標楷體" w:hAnsi="Times New Roman" w:cs="Arial" w:hint="eastAsia"/>
          <w:bCs/>
          <w:color w:val="000000"/>
        </w:rPr>
        <w:t>：</w:t>
      </w:r>
      <w:r w:rsidRPr="00D9117B">
        <w:rPr>
          <w:rFonts w:ascii="Times New Roman" w:eastAsia="標楷體" w:hAnsi="Times New Roman" w:cs="Arial" w:hint="eastAsia"/>
          <w:bCs/>
          <w:color w:val="000000"/>
        </w:rPr>
        <w:t>職業</w:t>
      </w:r>
      <w:r w:rsidRPr="00D9117B">
        <w:rPr>
          <w:rFonts w:ascii="Times New Roman" w:eastAsia="標楷體" w:hAnsi="Times New Roman" w:cs="Arial" w:hint="eastAsia"/>
          <w:bCs/>
          <w:color w:val="000000"/>
        </w:rPr>
        <w:t>/</w:t>
      </w:r>
      <w:r w:rsidRPr="00D9117B">
        <w:rPr>
          <w:rFonts w:ascii="Times New Roman" w:eastAsia="標楷體" w:hAnsi="Times New Roman" w:cs="Arial" w:hint="eastAsia"/>
          <w:bCs/>
          <w:color w:val="000000"/>
        </w:rPr>
        <w:t>工作康復、關節置換術和骨折康復、關節炎，腰痛和其他肌肉骨骼疾病、力量訓練和調節以及運動康復</w:t>
      </w:r>
    </w:p>
    <w:p w:rsidR="001A6356" w:rsidRPr="00D9117B" w:rsidRDefault="001A6356" w:rsidP="00D9117B">
      <w:pPr>
        <w:ind w:firstLineChars="295" w:firstLine="708"/>
        <w:outlineLvl w:val="0"/>
        <w:rPr>
          <w:rFonts w:cs="Arial"/>
          <w:bCs/>
          <w:color w:val="000000"/>
          <w:sz w:val="24"/>
        </w:rPr>
      </w:pPr>
      <w:r w:rsidRPr="00D9117B">
        <w:rPr>
          <w:rFonts w:cs="Arial" w:hint="eastAsia"/>
          <w:bCs/>
          <w:color w:val="000000"/>
          <w:sz w:val="24"/>
        </w:rPr>
        <w:t>國外講師介紹參考網址</w:t>
      </w:r>
      <w:r w:rsidRPr="00D9117B">
        <w:rPr>
          <w:rFonts w:cs="Arial" w:hint="eastAsia"/>
          <w:bCs/>
          <w:color w:val="000000"/>
          <w:sz w:val="24"/>
        </w:rPr>
        <w:t>:</w:t>
      </w:r>
    </w:p>
    <w:p w:rsidR="001A6356" w:rsidRPr="00D9117B" w:rsidRDefault="00B70745" w:rsidP="00B011FF">
      <w:pPr>
        <w:ind w:firstLineChars="295" w:firstLine="708"/>
        <w:outlineLvl w:val="0"/>
        <w:rPr>
          <w:rFonts w:cs="Arial"/>
          <w:bCs/>
          <w:color w:val="000000"/>
          <w:sz w:val="24"/>
        </w:rPr>
      </w:pPr>
      <w:hyperlink r:id="rId8" w:history="1">
        <w:r w:rsidR="001A6356" w:rsidRPr="00D9117B">
          <w:rPr>
            <w:color w:val="000000"/>
            <w:sz w:val="24"/>
          </w:rPr>
          <w:t>https://www.uvm.edu/cnhs/rms/profiles/reuben_escorpizo_pt_msc_dpt</w:t>
        </w:r>
      </w:hyperlink>
    </w:p>
    <w:p w:rsidR="001A6356" w:rsidRPr="00D936CD" w:rsidRDefault="007238CC" w:rsidP="00D9117B">
      <w:pPr>
        <w:pStyle w:val="af0"/>
        <w:numPr>
          <w:ilvl w:val="0"/>
          <w:numId w:val="41"/>
        </w:numPr>
        <w:tabs>
          <w:tab w:val="left" w:pos="567"/>
          <w:tab w:val="left" w:pos="709"/>
          <w:tab w:val="left" w:pos="1276"/>
        </w:tabs>
        <w:spacing w:beforeLines="50" w:before="180"/>
        <w:ind w:leftChars="0" w:hanging="162"/>
        <w:jc w:val="both"/>
        <w:outlineLvl w:val="0"/>
        <w:rPr>
          <w:rFonts w:ascii="Times New Roman" w:eastAsia="標楷體" w:hAnsi="Times New Roman" w:cs="Arial"/>
          <w:b/>
          <w:bCs/>
          <w:color w:val="000000"/>
        </w:rPr>
      </w:pPr>
      <w:r w:rsidRPr="00D936CD">
        <w:rPr>
          <w:rFonts w:ascii="Times New Roman" w:eastAsia="標楷體" w:hAnsi="Times New Roman" w:cs="Arial" w:hint="eastAsia"/>
          <w:b/>
          <w:bCs/>
          <w:color w:val="000000"/>
        </w:rPr>
        <w:t>吳亭芳</w:t>
      </w:r>
      <w:r w:rsidRPr="00D936CD">
        <w:rPr>
          <w:rFonts w:ascii="Times New Roman" w:eastAsia="標楷體" w:hAnsi="Times New Roman" w:cs="Arial" w:hint="eastAsia"/>
          <w:b/>
          <w:bCs/>
          <w:color w:val="000000"/>
        </w:rPr>
        <w:t>(Ting</w:t>
      </w:r>
      <w:r w:rsidR="00522AD9" w:rsidRPr="00D936CD">
        <w:rPr>
          <w:rFonts w:ascii="Times New Roman" w:eastAsia="標楷體" w:hAnsi="Times New Roman" w:cs="Arial" w:hint="eastAsia"/>
          <w:b/>
          <w:bCs/>
          <w:color w:val="000000"/>
        </w:rPr>
        <w:t xml:space="preserve"> F</w:t>
      </w:r>
      <w:r w:rsidRPr="00D936CD">
        <w:rPr>
          <w:rFonts w:ascii="Times New Roman" w:eastAsia="標楷體" w:hAnsi="Times New Roman" w:cs="Arial" w:hint="eastAsia"/>
          <w:b/>
          <w:bCs/>
          <w:color w:val="000000"/>
        </w:rPr>
        <w:t>ang Wu)</w:t>
      </w:r>
    </w:p>
    <w:p w:rsidR="001A6356" w:rsidRPr="00D9117B" w:rsidRDefault="001A6356" w:rsidP="00D9117B">
      <w:pPr>
        <w:ind w:firstLineChars="295" w:firstLine="709"/>
        <w:outlineLvl w:val="0"/>
        <w:rPr>
          <w:rFonts w:cs="Arial"/>
          <w:b/>
          <w:bCs/>
          <w:color w:val="000000"/>
          <w:sz w:val="24"/>
        </w:rPr>
      </w:pPr>
      <w:r w:rsidRPr="00D9117B">
        <w:rPr>
          <w:rFonts w:cs="Arial" w:hint="eastAsia"/>
          <w:b/>
          <w:bCs/>
          <w:color w:val="000000"/>
          <w:sz w:val="24"/>
        </w:rPr>
        <w:t>現職</w:t>
      </w:r>
    </w:p>
    <w:p w:rsidR="001A6356" w:rsidRPr="00D936CD" w:rsidRDefault="001A6356" w:rsidP="00D9117B">
      <w:pPr>
        <w:ind w:firstLineChars="295" w:firstLine="708"/>
        <w:outlineLvl w:val="0"/>
        <w:rPr>
          <w:rFonts w:cs="Arial"/>
          <w:bCs/>
          <w:color w:val="000000"/>
          <w:sz w:val="24"/>
        </w:rPr>
      </w:pPr>
      <w:r w:rsidRPr="00D936CD">
        <w:rPr>
          <w:rFonts w:cs="Arial" w:hint="eastAsia"/>
          <w:bCs/>
          <w:color w:val="000000"/>
          <w:sz w:val="24"/>
        </w:rPr>
        <w:t>國立臺灣師範大學</w:t>
      </w:r>
      <w:r w:rsidRPr="00D936CD">
        <w:rPr>
          <w:rFonts w:cs="Arial" w:hint="eastAsia"/>
          <w:bCs/>
          <w:color w:val="000000"/>
          <w:sz w:val="24"/>
        </w:rPr>
        <w:t xml:space="preserve"> </w:t>
      </w:r>
      <w:r w:rsidRPr="00D936CD">
        <w:rPr>
          <w:rFonts w:cs="Arial" w:hint="eastAsia"/>
          <w:bCs/>
          <w:color w:val="000000"/>
          <w:sz w:val="24"/>
        </w:rPr>
        <w:t>復健諮商研究所</w:t>
      </w:r>
      <w:r w:rsidRPr="00D936CD">
        <w:rPr>
          <w:rFonts w:cs="Arial" w:hint="eastAsia"/>
          <w:bCs/>
          <w:color w:val="000000"/>
          <w:sz w:val="24"/>
        </w:rPr>
        <w:t xml:space="preserve"> </w:t>
      </w:r>
      <w:r w:rsidRPr="00D936CD">
        <w:rPr>
          <w:rFonts w:cs="Arial" w:hint="eastAsia"/>
          <w:bCs/>
          <w:color w:val="000000"/>
          <w:sz w:val="24"/>
        </w:rPr>
        <w:t>副教授</w:t>
      </w:r>
    </w:p>
    <w:p w:rsidR="001A6356" w:rsidRPr="00D936CD" w:rsidRDefault="001A6356" w:rsidP="00D9117B">
      <w:pPr>
        <w:ind w:firstLineChars="295" w:firstLine="708"/>
        <w:outlineLvl w:val="0"/>
        <w:rPr>
          <w:rFonts w:cs="Arial"/>
          <w:bCs/>
          <w:color w:val="000000"/>
          <w:sz w:val="24"/>
        </w:rPr>
      </w:pPr>
      <w:r w:rsidRPr="00D936CD">
        <w:rPr>
          <w:rFonts w:cs="Arial" w:hint="eastAsia"/>
          <w:bCs/>
          <w:color w:val="000000"/>
          <w:sz w:val="24"/>
        </w:rPr>
        <w:t>社團法人台灣國際健康功能與身心障礙分類系統</w:t>
      </w:r>
      <w:r w:rsidRPr="00D936CD">
        <w:rPr>
          <w:rFonts w:cs="Arial" w:hint="eastAsia"/>
          <w:bCs/>
          <w:color w:val="000000"/>
          <w:sz w:val="24"/>
        </w:rPr>
        <w:t>(ICF)</w:t>
      </w:r>
      <w:r w:rsidRPr="00D936CD">
        <w:rPr>
          <w:rFonts w:cs="Arial" w:hint="eastAsia"/>
          <w:bCs/>
          <w:color w:val="000000"/>
          <w:sz w:val="24"/>
        </w:rPr>
        <w:t>研究學會</w:t>
      </w:r>
      <w:r w:rsidRPr="00D936CD">
        <w:rPr>
          <w:rFonts w:cs="Arial" w:hint="eastAsia"/>
          <w:bCs/>
          <w:color w:val="000000"/>
          <w:sz w:val="24"/>
        </w:rPr>
        <w:t xml:space="preserve"> </w:t>
      </w:r>
      <w:r w:rsidRPr="00D936CD">
        <w:rPr>
          <w:rFonts w:cs="Arial" w:hint="eastAsia"/>
          <w:bCs/>
          <w:color w:val="000000"/>
          <w:sz w:val="24"/>
        </w:rPr>
        <w:t>常務理事</w:t>
      </w:r>
    </w:p>
    <w:p w:rsidR="001A6356" w:rsidRPr="00D936CD" w:rsidRDefault="001A6356" w:rsidP="00D9117B">
      <w:pPr>
        <w:ind w:firstLineChars="295" w:firstLine="708"/>
        <w:outlineLvl w:val="0"/>
        <w:rPr>
          <w:rFonts w:cs="Arial"/>
          <w:bCs/>
          <w:color w:val="000000"/>
          <w:sz w:val="24"/>
        </w:rPr>
      </w:pPr>
      <w:r w:rsidRPr="00D936CD">
        <w:rPr>
          <w:rFonts w:cs="Arial" w:hint="eastAsia"/>
          <w:bCs/>
          <w:color w:val="000000"/>
          <w:sz w:val="24"/>
        </w:rPr>
        <w:t>社團法人台灣職業重建專業協會常務理事</w:t>
      </w:r>
    </w:p>
    <w:p w:rsidR="001A6356" w:rsidRPr="00D936CD" w:rsidRDefault="001A6356" w:rsidP="00D9117B">
      <w:pPr>
        <w:ind w:firstLineChars="295" w:firstLine="708"/>
        <w:outlineLvl w:val="0"/>
        <w:rPr>
          <w:rFonts w:cs="Arial"/>
          <w:bCs/>
          <w:color w:val="000000"/>
          <w:sz w:val="24"/>
        </w:rPr>
      </w:pPr>
      <w:r w:rsidRPr="00D936CD">
        <w:rPr>
          <w:rFonts w:cs="Arial" w:hint="eastAsia"/>
          <w:bCs/>
          <w:color w:val="000000"/>
          <w:sz w:val="24"/>
        </w:rPr>
        <w:t>北基宜花金馬區身心障礙者職業重建服務資源中心主任</w:t>
      </w:r>
    </w:p>
    <w:p w:rsidR="001A6356" w:rsidRPr="00D9117B" w:rsidRDefault="001A6356" w:rsidP="00D9117B">
      <w:pPr>
        <w:ind w:firstLineChars="295" w:firstLine="709"/>
        <w:outlineLvl w:val="0"/>
        <w:rPr>
          <w:rFonts w:cs="Arial"/>
          <w:b/>
          <w:bCs/>
          <w:color w:val="000000"/>
          <w:sz w:val="24"/>
        </w:rPr>
      </w:pPr>
      <w:r w:rsidRPr="00D9117B">
        <w:rPr>
          <w:rFonts w:cs="Arial" w:hint="eastAsia"/>
          <w:b/>
          <w:bCs/>
          <w:color w:val="000000"/>
          <w:sz w:val="24"/>
        </w:rPr>
        <w:t>學歷</w:t>
      </w:r>
    </w:p>
    <w:p w:rsidR="001A6356" w:rsidRPr="00D936CD" w:rsidRDefault="001A6356" w:rsidP="00D9117B">
      <w:pPr>
        <w:ind w:firstLineChars="295" w:firstLine="708"/>
        <w:outlineLvl w:val="0"/>
        <w:rPr>
          <w:rFonts w:cs="Arial"/>
          <w:bCs/>
          <w:color w:val="000000"/>
          <w:sz w:val="24"/>
        </w:rPr>
      </w:pPr>
      <w:r w:rsidRPr="00D936CD">
        <w:rPr>
          <w:rFonts w:cs="Arial" w:hint="eastAsia"/>
          <w:bCs/>
          <w:color w:val="000000"/>
          <w:sz w:val="24"/>
        </w:rPr>
        <w:t>國立臺台灣師範大學特殊教育研究所博士</w:t>
      </w:r>
    </w:p>
    <w:p w:rsidR="001A6356" w:rsidRPr="00D936CD" w:rsidRDefault="001A6356" w:rsidP="00D9117B">
      <w:pPr>
        <w:ind w:firstLineChars="295" w:firstLine="708"/>
        <w:outlineLvl w:val="0"/>
        <w:rPr>
          <w:rFonts w:cs="Arial"/>
          <w:bCs/>
          <w:color w:val="000000"/>
          <w:sz w:val="24"/>
        </w:rPr>
      </w:pPr>
      <w:r w:rsidRPr="00D936CD">
        <w:rPr>
          <w:rFonts w:cs="Arial" w:hint="eastAsia"/>
          <w:bCs/>
          <w:color w:val="000000"/>
          <w:sz w:val="24"/>
        </w:rPr>
        <w:t>美國紐約大學職能治療研究所碩士</w:t>
      </w:r>
    </w:p>
    <w:p w:rsidR="001A6356" w:rsidRPr="00D9117B" w:rsidRDefault="001A6356" w:rsidP="00D9117B">
      <w:pPr>
        <w:ind w:firstLineChars="295" w:firstLine="709"/>
        <w:outlineLvl w:val="0"/>
        <w:rPr>
          <w:rFonts w:cs="Arial"/>
          <w:b/>
          <w:bCs/>
          <w:color w:val="000000"/>
          <w:sz w:val="24"/>
        </w:rPr>
      </w:pPr>
      <w:r w:rsidRPr="00D9117B">
        <w:rPr>
          <w:rFonts w:cs="Arial" w:hint="eastAsia"/>
          <w:b/>
          <w:bCs/>
          <w:color w:val="000000"/>
          <w:sz w:val="24"/>
        </w:rPr>
        <w:t>經歷</w:t>
      </w:r>
    </w:p>
    <w:p w:rsidR="001A6356" w:rsidRPr="00D936CD" w:rsidRDefault="001A6356" w:rsidP="00D9117B">
      <w:pPr>
        <w:ind w:firstLineChars="295" w:firstLine="708"/>
        <w:outlineLvl w:val="0"/>
        <w:rPr>
          <w:rFonts w:cs="Arial"/>
          <w:bCs/>
          <w:color w:val="000000"/>
          <w:sz w:val="24"/>
        </w:rPr>
      </w:pPr>
      <w:r w:rsidRPr="00D936CD">
        <w:rPr>
          <w:rFonts w:cs="Arial" w:hint="eastAsia"/>
          <w:bCs/>
          <w:color w:val="000000"/>
          <w:sz w:val="24"/>
        </w:rPr>
        <w:t>社團法人台灣職業重建專業協會第四屆理事長</w:t>
      </w:r>
    </w:p>
    <w:p w:rsidR="00DE61F2" w:rsidRPr="00D936CD" w:rsidRDefault="00DE61F2" w:rsidP="00D9117B">
      <w:pPr>
        <w:pStyle w:val="af0"/>
        <w:numPr>
          <w:ilvl w:val="0"/>
          <w:numId w:val="41"/>
        </w:numPr>
        <w:tabs>
          <w:tab w:val="left" w:pos="567"/>
          <w:tab w:val="left" w:pos="709"/>
          <w:tab w:val="left" w:pos="1276"/>
        </w:tabs>
        <w:spacing w:beforeLines="50" w:before="180"/>
        <w:ind w:leftChars="0" w:hanging="162"/>
        <w:jc w:val="both"/>
        <w:outlineLvl w:val="0"/>
        <w:rPr>
          <w:rFonts w:ascii="Times New Roman" w:eastAsia="標楷體" w:hAnsi="Times New Roman" w:cs="Arial"/>
          <w:b/>
          <w:bCs/>
          <w:color w:val="000000"/>
        </w:rPr>
      </w:pPr>
      <w:r w:rsidRPr="00D936CD">
        <w:rPr>
          <w:rFonts w:ascii="Times New Roman" w:eastAsia="標楷體" w:hAnsi="Times New Roman" w:cs="Arial"/>
          <w:b/>
          <w:bCs/>
          <w:color w:val="000000"/>
        </w:rPr>
        <w:t>潘懿玲</w:t>
      </w:r>
      <w:r w:rsidR="00522AD9" w:rsidRPr="00D936CD">
        <w:rPr>
          <w:rFonts w:ascii="Times New Roman" w:eastAsia="標楷體" w:hAnsi="Times New Roman" w:cs="Arial" w:hint="eastAsia"/>
          <w:b/>
          <w:bCs/>
          <w:color w:val="000000"/>
        </w:rPr>
        <w:t>(</w:t>
      </w:r>
      <w:r w:rsidR="00522AD9" w:rsidRPr="00D936CD">
        <w:rPr>
          <w:rFonts w:ascii="Times New Roman" w:eastAsia="標楷體" w:hAnsi="Times New Roman" w:cs="Arial"/>
          <w:b/>
          <w:bCs/>
          <w:color w:val="000000"/>
        </w:rPr>
        <w:t>Yi-Ling Pan</w:t>
      </w:r>
      <w:r w:rsidR="00522AD9" w:rsidRPr="00D936CD">
        <w:rPr>
          <w:rFonts w:ascii="Times New Roman" w:eastAsia="標楷體" w:hAnsi="Times New Roman" w:cs="Arial" w:hint="eastAsia"/>
          <w:b/>
          <w:bCs/>
          <w:color w:val="000000"/>
        </w:rPr>
        <w:t>)</w:t>
      </w:r>
    </w:p>
    <w:p w:rsidR="00522AD9" w:rsidRPr="00D9117B" w:rsidRDefault="00522AD9" w:rsidP="00D9117B">
      <w:pPr>
        <w:ind w:firstLineChars="295" w:firstLine="709"/>
        <w:outlineLvl w:val="0"/>
        <w:rPr>
          <w:rFonts w:cs="Arial"/>
          <w:b/>
          <w:bCs/>
          <w:color w:val="000000"/>
          <w:sz w:val="24"/>
        </w:rPr>
      </w:pPr>
      <w:r w:rsidRPr="00D9117B">
        <w:rPr>
          <w:rFonts w:cs="Arial" w:hint="eastAsia"/>
          <w:b/>
          <w:bCs/>
          <w:color w:val="000000"/>
          <w:sz w:val="24"/>
        </w:rPr>
        <w:t>現職</w:t>
      </w:r>
    </w:p>
    <w:p w:rsidR="00522AD9" w:rsidRPr="00D936CD" w:rsidRDefault="00522AD9" w:rsidP="00D9117B">
      <w:pPr>
        <w:ind w:firstLineChars="295" w:firstLine="708"/>
        <w:outlineLvl w:val="0"/>
        <w:rPr>
          <w:rFonts w:cs="Arial"/>
          <w:bCs/>
          <w:color w:val="000000"/>
          <w:sz w:val="24"/>
        </w:rPr>
      </w:pPr>
      <w:r w:rsidRPr="00D936CD">
        <w:rPr>
          <w:rFonts w:cs="Arial" w:hint="eastAsia"/>
          <w:bCs/>
          <w:color w:val="000000"/>
          <w:sz w:val="24"/>
        </w:rPr>
        <w:t>臺大醫院復健部物理治療技術科</w:t>
      </w:r>
      <w:r w:rsidRPr="00D936CD">
        <w:rPr>
          <w:rFonts w:cs="Arial" w:hint="eastAsia"/>
          <w:bCs/>
          <w:color w:val="000000"/>
          <w:sz w:val="24"/>
        </w:rPr>
        <w:t xml:space="preserve"> </w:t>
      </w:r>
      <w:r w:rsidRPr="00D936CD">
        <w:rPr>
          <w:rFonts w:cs="Arial" w:hint="eastAsia"/>
          <w:bCs/>
          <w:color w:val="000000"/>
          <w:sz w:val="24"/>
        </w:rPr>
        <w:t>物理治療師</w:t>
      </w:r>
    </w:p>
    <w:p w:rsidR="00522AD9" w:rsidRPr="00D936CD" w:rsidRDefault="00522AD9" w:rsidP="00D9117B">
      <w:pPr>
        <w:ind w:firstLineChars="295" w:firstLine="708"/>
        <w:outlineLvl w:val="0"/>
        <w:rPr>
          <w:rFonts w:cs="Arial"/>
          <w:bCs/>
          <w:color w:val="000000"/>
          <w:sz w:val="24"/>
        </w:rPr>
      </w:pPr>
      <w:r w:rsidRPr="00D936CD">
        <w:rPr>
          <w:rFonts w:cs="Arial" w:hint="eastAsia"/>
          <w:bCs/>
          <w:color w:val="000000"/>
          <w:sz w:val="24"/>
        </w:rPr>
        <w:t>臺大醫院兒童發展評估及療育中心</w:t>
      </w:r>
      <w:r w:rsidRPr="00D936CD">
        <w:rPr>
          <w:rFonts w:cs="Arial" w:hint="eastAsia"/>
          <w:bCs/>
          <w:color w:val="000000"/>
          <w:sz w:val="24"/>
        </w:rPr>
        <w:t xml:space="preserve"> </w:t>
      </w:r>
      <w:r w:rsidRPr="00D936CD">
        <w:rPr>
          <w:rFonts w:cs="Arial" w:hint="eastAsia"/>
          <w:bCs/>
          <w:color w:val="000000"/>
          <w:sz w:val="24"/>
        </w:rPr>
        <w:t>物理治療師</w:t>
      </w:r>
    </w:p>
    <w:p w:rsidR="00522AD9" w:rsidRPr="00D9117B" w:rsidRDefault="00522AD9" w:rsidP="00D9117B">
      <w:pPr>
        <w:ind w:firstLineChars="295" w:firstLine="709"/>
        <w:outlineLvl w:val="0"/>
        <w:rPr>
          <w:rFonts w:cs="Arial"/>
          <w:b/>
          <w:bCs/>
          <w:color w:val="000000"/>
          <w:sz w:val="24"/>
        </w:rPr>
      </w:pPr>
      <w:r w:rsidRPr="00D9117B">
        <w:rPr>
          <w:rFonts w:cs="Arial" w:hint="eastAsia"/>
          <w:b/>
          <w:bCs/>
          <w:color w:val="000000"/>
          <w:sz w:val="24"/>
        </w:rPr>
        <w:t>學歷</w:t>
      </w:r>
    </w:p>
    <w:p w:rsidR="00522AD9" w:rsidRPr="00D936CD" w:rsidRDefault="00522AD9" w:rsidP="00D9117B">
      <w:pPr>
        <w:ind w:firstLineChars="295" w:firstLine="708"/>
        <w:outlineLvl w:val="0"/>
        <w:rPr>
          <w:rFonts w:cs="Arial"/>
          <w:bCs/>
          <w:color w:val="000000"/>
          <w:sz w:val="24"/>
        </w:rPr>
      </w:pPr>
      <w:r w:rsidRPr="00D936CD">
        <w:rPr>
          <w:rFonts w:cs="Arial" w:hint="eastAsia"/>
          <w:bCs/>
          <w:color w:val="000000"/>
          <w:sz w:val="24"/>
        </w:rPr>
        <w:t>國立臺灣大學醫學院物理治療學系暨研究所</w:t>
      </w:r>
      <w:r w:rsidRPr="00D936CD">
        <w:rPr>
          <w:rFonts w:cs="Arial" w:hint="eastAsia"/>
          <w:bCs/>
          <w:color w:val="000000"/>
          <w:sz w:val="24"/>
        </w:rPr>
        <w:t xml:space="preserve"> </w:t>
      </w:r>
      <w:r w:rsidRPr="00D936CD">
        <w:rPr>
          <w:rFonts w:cs="Arial" w:hint="eastAsia"/>
          <w:bCs/>
          <w:color w:val="000000"/>
          <w:sz w:val="24"/>
        </w:rPr>
        <w:t>碩士</w:t>
      </w:r>
    </w:p>
    <w:p w:rsidR="00522AD9" w:rsidRPr="00D9117B" w:rsidRDefault="00522AD9" w:rsidP="00D9117B">
      <w:pPr>
        <w:ind w:firstLineChars="295" w:firstLine="709"/>
        <w:outlineLvl w:val="0"/>
        <w:rPr>
          <w:rFonts w:cs="Arial"/>
          <w:b/>
          <w:bCs/>
          <w:color w:val="000000"/>
          <w:sz w:val="24"/>
        </w:rPr>
      </w:pPr>
      <w:r w:rsidRPr="00D9117B">
        <w:rPr>
          <w:rFonts w:cs="Arial" w:hint="eastAsia"/>
          <w:b/>
          <w:bCs/>
          <w:color w:val="000000"/>
          <w:sz w:val="24"/>
        </w:rPr>
        <w:t>經歷</w:t>
      </w:r>
    </w:p>
    <w:p w:rsidR="00522AD9" w:rsidRPr="00D936CD" w:rsidRDefault="00522AD9" w:rsidP="00D9117B">
      <w:pPr>
        <w:ind w:firstLineChars="295" w:firstLine="708"/>
        <w:outlineLvl w:val="0"/>
        <w:rPr>
          <w:rFonts w:cs="Arial"/>
          <w:bCs/>
          <w:color w:val="000000"/>
          <w:sz w:val="24"/>
        </w:rPr>
      </w:pPr>
      <w:r w:rsidRPr="00D936CD">
        <w:rPr>
          <w:rFonts w:cs="Arial" w:hint="eastAsia"/>
          <w:bCs/>
          <w:color w:val="000000"/>
          <w:sz w:val="24"/>
        </w:rPr>
        <w:t>臺灣物理治療學會</w:t>
      </w:r>
      <w:r w:rsidRPr="00D936CD">
        <w:rPr>
          <w:rFonts w:cs="Arial" w:hint="eastAsia"/>
          <w:bCs/>
          <w:color w:val="000000"/>
          <w:sz w:val="24"/>
        </w:rPr>
        <w:t xml:space="preserve"> </w:t>
      </w:r>
      <w:r w:rsidRPr="00D936CD">
        <w:rPr>
          <w:rFonts w:cs="Arial" w:hint="eastAsia"/>
          <w:bCs/>
          <w:color w:val="000000"/>
          <w:sz w:val="24"/>
        </w:rPr>
        <w:t>副秘書長</w:t>
      </w:r>
    </w:p>
    <w:p w:rsidR="00522AD9" w:rsidRPr="00D936CD" w:rsidRDefault="00522AD9" w:rsidP="00D9117B">
      <w:pPr>
        <w:ind w:firstLineChars="295" w:firstLine="708"/>
        <w:outlineLvl w:val="0"/>
        <w:rPr>
          <w:rFonts w:cs="Arial"/>
          <w:bCs/>
          <w:color w:val="000000"/>
          <w:sz w:val="24"/>
        </w:rPr>
      </w:pPr>
      <w:r w:rsidRPr="00D936CD">
        <w:rPr>
          <w:rFonts w:cs="Arial" w:hint="eastAsia"/>
          <w:bCs/>
          <w:color w:val="000000"/>
          <w:sz w:val="24"/>
        </w:rPr>
        <w:t>臺大醫院早期療育中心</w:t>
      </w:r>
      <w:r w:rsidRPr="00D936CD">
        <w:rPr>
          <w:rFonts w:cs="Arial" w:hint="eastAsia"/>
          <w:bCs/>
          <w:color w:val="000000"/>
          <w:sz w:val="24"/>
        </w:rPr>
        <w:t xml:space="preserve"> </w:t>
      </w:r>
      <w:r w:rsidRPr="00D936CD">
        <w:rPr>
          <w:rFonts w:cs="Arial" w:hint="eastAsia"/>
          <w:bCs/>
          <w:color w:val="000000"/>
          <w:sz w:val="24"/>
        </w:rPr>
        <w:t>治療組長</w:t>
      </w:r>
    </w:p>
    <w:p w:rsidR="00522AD9" w:rsidRPr="00D936CD" w:rsidRDefault="00522AD9" w:rsidP="00D9117B">
      <w:pPr>
        <w:ind w:firstLineChars="295" w:firstLine="708"/>
        <w:outlineLvl w:val="0"/>
        <w:rPr>
          <w:rFonts w:cs="Arial"/>
          <w:bCs/>
          <w:color w:val="000000"/>
          <w:sz w:val="24"/>
        </w:rPr>
      </w:pPr>
      <w:r w:rsidRPr="00D936CD">
        <w:rPr>
          <w:rFonts w:cs="Arial" w:hint="eastAsia"/>
          <w:bCs/>
          <w:color w:val="000000"/>
          <w:sz w:val="24"/>
        </w:rPr>
        <w:t>臺大醫院復健部物理治療技術科</w:t>
      </w:r>
      <w:r w:rsidRPr="00D936CD">
        <w:rPr>
          <w:rFonts w:cs="Arial" w:hint="eastAsia"/>
          <w:bCs/>
          <w:color w:val="000000"/>
          <w:sz w:val="24"/>
        </w:rPr>
        <w:t xml:space="preserve"> </w:t>
      </w:r>
      <w:r w:rsidRPr="00D936CD">
        <w:rPr>
          <w:rFonts w:cs="Arial" w:hint="eastAsia"/>
          <w:bCs/>
          <w:color w:val="000000"/>
          <w:sz w:val="24"/>
        </w:rPr>
        <w:t>總治療長</w:t>
      </w:r>
    </w:p>
    <w:p w:rsidR="006425D3" w:rsidRPr="006425D3" w:rsidRDefault="006425D3" w:rsidP="006425D3">
      <w:pPr>
        <w:rPr>
          <w:rFonts w:cs="Arial"/>
          <w:bCs/>
          <w:color w:val="000000"/>
          <w:sz w:val="24"/>
          <w:highlight w:val="cyan"/>
        </w:rPr>
      </w:pPr>
      <w:r w:rsidRPr="006425D3">
        <w:rPr>
          <w:rFonts w:cs="Arial" w:hint="eastAsia"/>
          <w:bCs/>
          <w:color w:val="000000"/>
          <w:sz w:val="24"/>
          <w:highlight w:val="cyan"/>
        </w:rPr>
        <w:t>4.</w:t>
      </w:r>
      <w:r w:rsidRPr="006425D3">
        <w:rPr>
          <w:rFonts w:cs="Arial" w:hint="eastAsia"/>
          <w:bCs/>
          <w:color w:val="000000"/>
          <w:sz w:val="24"/>
          <w:highlight w:val="cyan"/>
        </w:rPr>
        <w:t>林進興。</w:t>
      </w:r>
      <w:r w:rsidRPr="006425D3">
        <w:rPr>
          <w:rFonts w:cs="Arial" w:hint="eastAsia"/>
          <w:bCs/>
          <w:color w:val="000000"/>
          <w:sz w:val="24"/>
          <w:highlight w:val="cyan"/>
        </w:rPr>
        <w:t xml:space="preserve"> </w:t>
      </w:r>
      <w:r w:rsidRPr="006425D3">
        <w:rPr>
          <w:rFonts w:cs="Arial" w:hint="eastAsia"/>
          <w:bCs/>
          <w:color w:val="000000"/>
          <w:sz w:val="24"/>
          <w:highlight w:val="cyan"/>
        </w:rPr>
        <w:t>脊髓基金會董事長</w:t>
      </w:r>
    </w:p>
    <w:p w:rsidR="006425D3" w:rsidRPr="006425D3" w:rsidRDefault="006425D3" w:rsidP="006425D3">
      <w:pPr>
        <w:rPr>
          <w:rFonts w:cs="Arial"/>
          <w:bCs/>
          <w:color w:val="000000"/>
          <w:sz w:val="24"/>
          <w:highlight w:val="cyan"/>
        </w:rPr>
      </w:pPr>
      <w:r w:rsidRPr="006425D3">
        <w:rPr>
          <w:rFonts w:cs="Arial" w:hint="eastAsia"/>
          <w:bCs/>
          <w:color w:val="000000"/>
          <w:sz w:val="24"/>
          <w:highlight w:val="cyan"/>
        </w:rPr>
        <w:t>5.</w:t>
      </w:r>
      <w:r w:rsidRPr="006425D3">
        <w:rPr>
          <w:rFonts w:cs="Arial" w:hint="eastAsia"/>
          <w:bCs/>
          <w:color w:val="000000"/>
          <w:sz w:val="24"/>
          <w:highlight w:val="cyan"/>
        </w:rPr>
        <w:t>劉天富。自立生活協會理事長</w:t>
      </w:r>
    </w:p>
    <w:p w:rsidR="006425D3" w:rsidRPr="00D936CD" w:rsidRDefault="006425D3" w:rsidP="006425D3">
      <w:pPr>
        <w:rPr>
          <w:rFonts w:cs="Arial"/>
          <w:bCs/>
          <w:color w:val="000000"/>
          <w:sz w:val="24"/>
        </w:rPr>
      </w:pPr>
      <w:r w:rsidRPr="006425D3">
        <w:rPr>
          <w:rFonts w:cs="Arial" w:hint="eastAsia"/>
          <w:bCs/>
          <w:color w:val="000000"/>
          <w:sz w:val="24"/>
          <w:highlight w:val="cyan"/>
        </w:rPr>
        <w:t>6.</w:t>
      </w:r>
      <w:r w:rsidRPr="006425D3">
        <w:rPr>
          <w:rFonts w:cs="Arial" w:hint="eastAsia"/>
          <w:bCs/>
          <w:color w:val="000000"/>
          <w:sz w:val="24"/>
          <w:highlight w:val="cyan"/>
        </w:rPr>
        <w:t>黃慶鑽。心路基金會主任</w:t>
      </w:r>
    </w:p>
    <w:p w:rsidR="00D9117B" w:rsidRPr="00E30F18" w:rsidRDefault="00A6117F" w:rsidP="00E30F18">
      <w:pPr>
        <w:pStyle w:val="af0"/>
        <w:numPr>
          <w:ilvl w:val="0"/>
          <w:numId w:val="40"/>
        </w:numPr>
        <w:snapToGrid w:val="0"/>
        <w:spacing w:beforeLines="50" w:before="180"/>
        <w:ind w:leftChars="0" w:rightChars="-89" w:right="-285"/>
        <w:rPr>
          <w:rFonts w:ascii="Times New Roman" w:eastAsia="標楷體" w:hAnsi="Times New Roman" w:cs="Arial"/>
          <w:b/>
          <w:sz w:val="28"/>
          <w:szCs w:val="28"/>
        </w:rPr>
      </w:pPr>
      <w:r w:rsidRPr="00E30F18">
        <w:rPr>
          <w:rFonts w:ascii="Times New Roman" w:eastAsia="標楷體" w:hAnsi="Times New Roman" w:cs="Arial"/>
          <w:b/>
          <w:sz w:val="28"/>
          <w:szCs w:val="28"/>
        </w:rPr>
        <w:t>繼續教育學分申請</w:t>
      </w:r>
      <w:r w:rsidRPr="00E30F18">
        <w:rPr>
          <w:rFonts w:ascii="Times New Roman" w:eastAsia="標楷體" w:hAnsi="Times New Roman" w:cs="Arial"/>
          <w:b/>
          <w:sz w:val="28"/>
          <w:szCs w:val="28"/>
        </w:rPr>
        <w:t>(Continue education credits)</w:t>
      </w:r>
    </w:p>
    <w:p w:rsidR="00A6117F" w:rsidRPr="00D936CD" w:rsidRDefault="00A6117F" w:rsidP="00D936CD">
      <w:pPr>
        <w:tabs>
          <w:tab w:val="left" w:pos="6832"/>
        </w:tabs>
        <w:snapToGrid w:val="0"/>
        <w:ind w:left="3"/>
        <w:rPr>
          <w:rFonts w:cs="Arial"/>
          <w:color w:val="000000"/>
          <w:sz w:val="24"/>
        </w:rPr>
      </w:pPr>
      <w:r w:rsidRPr="00D936CD">
        <w:rPr>
          <w:rFonts w:cs="Arial" w:hint="eastAsia"/>
          <w:color w:val="000000"/>
          <w:sz w:val="24"/>
        </w:rPr>
        <w:t>社團法人</w:t>
      </w:r>
      <w:r w:rsidRPr="00D936CD">
        <w:rPr>
          <w:rFonts w:cs="Arial"/>
          <w:color w:val="000000"/>
          <w:sz w:val="24"/>
        </w:rPr>
        <w:t>臺灣物理治療學會、</w:t>
      </w:r>
      <w:r w:rsidRPr="00D936CD">
        <w:rPr>
          <w:rFonts w:cs="Arial" w:hint="eastAsia"/>
          <w:color w:val="000000"/>
          <w:sz w:val="24"/>
        </w:rPr>
        <w:t>社團法人臺</w:t>
      </w:r>
      <w:r w:rsidRPr="00D936CD">
        <w:rPr>
          <w:rFonts w:cs="Arial"/>
          <w:color w:val="000000"/>
          <w:sz w:val="24"/>
        </w:rPr>
        <w:t>灣職能治療學會、台灣聽力語言學會、</w:t>
      </w:r>
      <w:r w:rsidRPr="00D936CD">
        <w:rPr>
          <w:rFonts w:cs="Arial" w:hint="eastAsia"/>
          <w:color w:val="000000"/>
          <w:sz w:val="24"/>
        </w:rPr>
        <w:t>中華民國</w:t>
      </w:r>
      <w:r w:rsidRPr="00D936CD">
        <w:rPr>
          <w:rFonts w:cs="Arial"/>
          <w:color w:val="000000"/>
          <w:sz w:val="24"/>
        </w:rPr>
        <w:t>社會工作師公會</w:t>
      </w:r>
      <w:r w:rsidRPr="00D936CD">
        <w:rPr>
          <w:rFonts w:cs="Arial" w:hint="eastAsia"/>
          <w:color w:val="000000"/>
          <w:sz w:val="24"/>
        </w:rPr>
        <w:t>全國聯合</w:t>
      </w:r>
      <w:r w:rsidRPr="00D936CD">
        <w:rPr>
          <w:rFonts w:cs="Arial"/>
          <w:color w:val="000000"/>
          <w:sz w:val="24"/>
        </w:rPr>
        <w:t>會</w:t>
      </w:r>
      <w:r w:rsidRPr="00D936CD">
        <w:rPr>
          <w:rFonts w:cs="Arial" w:hint="eastAsia"/>
          <w:color w:val="000000"/>
          <w:sz w:val="24"/>
        </w:rPr>
        <w:t>、社團法人台灣職業重建專業協會</w:t>
      </w:r>
      <w:r w:rsidRPr="00D936CD">
        <w:rPr>
          <w:rFonts w:cs="Arial"/>
          <w:color w:val="000000"/>
          <w:sz w:val="24"/>
        </w:rPr>
        <w:t>等。</w:t>
      </w:r>
      <w:r w:rsidRPr="00D936CD">
        <w:rPr>
          <w:rFonts w:cs="Arial" w:hint="eastAsia"/>
          <w:color w:val="000000"/>
          <w:sz w:val="24"/>
        </w:rPr>
        <w:t>(</w:t>
      </w:r>
      <w:r w:rsidRPr="00D936CD">
        <w:rPr>
          <w:rFonts w:cs="Arial" w:hint="eastAsia"/>
          <w:color w:val="000000"/>
          <w:sz w:val="24"/>
        </w:rPr>
        <w:t>申請中</w:t>
      </w:r>
      <w:r w:rsidRPr="00D936CD">
        <w:rPr>
          <w:rFonts w:cs="Arial" w:hint="eastAsia"/>
          <w:color w:val="000000"/>
          <w:sz w:val="24"/>
        </w:rPr>
        <w:t>)</w:t>
      </w:r>
    </w:p>
    <w:p w:rsidR="00F603FE" w:rsidRPr="00E30F18" w:rsidRDefault="00F603FE" w:rsidP="00E30F18">
      <w:pPr>
        <w:pStyle w:val="af0"/>
        <w:numPr>
          <w:ilvl w:val="0"/>
          <w:numId w:val="40"/>
        </w:numPr>
        <w:snapToGrid w:val="0"/>
        <w:spacing w:beforeLines="50" w:before="180"/>
        <w:ind w:leftChars="0" w:rightChars="-89" w:right="-285"/>
        <w:rPr>
          <w:rFonts w:ascii="Times New Roman" w:eastAsia="標楷體" w:hAnsi="Times New Roman" w:cs="Arial"/>
          <w:b/>
          <w:sz w:val="28"/>
          <w:szCs w:val="28"/>
        </w:rPr>
      </w:pPr>
      <w:r w:rsidRPr="00E30F18">
        <w:rPr>
          <w:rFonts w:ascii="Times New Roman" w:eastAsia="標楷體" w:hAnsi="Times New Roman" w:cs="Arial" w:hint="eastAsia"/>
          <w:b/>
          <w:sz w:val="28"/>
          <w:szCs w:val="28"/>
        </w:rPr>
        <w:lastRenderedPageBreak/>
        <w:t>收費標準</w:t>
      </w:r>
      <w:r w:rsidRPr="00E30F18">
        <w:rPr>
          <w:rFonts w:ascii="Times New Roman" w:eastAsia="標楷體" w:hAnsi="Times New Roman" w:cs="Arial" w:hint="eastAsia"/>
          <w:b/>
          <w:sz w:val="28"/>
          <w:szCs w:val="28"/>
        </w:rPr>
        <w:t>(</w:t>
      </w:r>
      <w:r w:rsidRPr="00E30F18">
        <w:rPr>
          <w:rFonts w:ascii="Times New Roman" w:eastAsia="標楷體" w:hAnsi="Times New Roman" w:cs="Arial"/>
          <w:b/>
          <w:sz w:val="28"/>
          <w:szCs w:val="28"/>
        </w:rPr>
        <w:t>Charges</w:t>
      </w:r>
      <w:r w:rsidRPr="00E30F18">
        <w:rPr>
          <w:rFonts w:ascii="Times New Roman" w:eastAsia="標楷體" w:hAnsi="Times New Roman" w:cs="Arial" w:hint="eastAsia"/>
          <w:b/>
          <w:sz w:val="28"/>
          <w:szCs w:val="28"/>
        </w:rPr>
        <w:t>)</w:t>
      </w:r>
    </w:p>
    <w:p w:rsidR="00F603FE" w:rsidRPr="00D936CD" w:rsidRDefault="00F603FE" w:rsidP="00D936CD">
      <w:pPr>
        <w:pStyle w:val="af0"/>
        <w:numPr>
          <w:ilvl w:val="0"/>
          <w:numId w:val="32"/>
        </w:numPr>
        <w:spacing w:beforeLines="50" w:before="180"/>
        <w:ind w:leftChars="0" w:rightChars="-89" w:right="-285"/>
        <w:rPr>
          <w:rFonts w:ascii="Times New Roman" w:eastAsia="標楷體" w:hAnsi="Times New Roman" w:cs="Arial"/>
          <w:color w:val="000000"/>
          <w:szCs w:val="24"/>
        </w:rPr>
      </w:pPr>
      <w:r w:rsidRPr="00D936CD">
        <w:rPr>
          <w:rFonts w:ascii="Times New Roman" w:eastAsia="標楷體" w:hAnsi="Times New Roman" w:cs="Arial" w:hint="eastAsia"/>
          <w:color w:val="000000"/>
          <w:szCs w:val="24"/>
        </w:rPr>
        <w:t>每人</w:t>
      </w:r>
      <w:r w:rsidRPr="00D936CD">
        <w:rPr>
          <w:rFonts w:ascii="Times New Roman" w:eastAsia="標楷體" w:hAnsi="Times New Roman" w:cs="Arial" w:hint="eastAsia"/>
          <w:color w:val="000000"/>
          <w:szCs w:val="24"/>
        </w:rPr>
        <w:t>300</w:t>
      </w:r>
      <w:r w:rsidRPr="00D936CD">
        <w:rPr>
          <w:rFonts w:ascii="Times New Roman" w:eastAsia="標楷體" w:hAnsi="Times New Roman" w:cs="Arial" w:hint="eastAsia"/>
          <w:color w:val="000000"/>
          <w:szCs w:val="24"/>
        </w:rPr>
        <w:t>元</w:t>
      </w:r>
    </w:p>
    <w:p w:rsidR="00F603FE" w:rsidRDefault="00F603FE" w:rsidP="00D936CD">
      <w:pPr>
        <w:pStyle w:val="af0"/>
        <w:numPr>
          <w:ilvl w:val="0"/>
          <w:numId w:val="32"/>
        </w:numPr>
        <w:spacing w:beforeLines="50" w:before="180"/>
        <w:ind w:leftChars="0" w:rightChars="-89" w:right="-285"/>
        <w:rPr>
          <w:rFonts w:ascii="Times New Roman" w:eastAsia="標楷體" w:hAnsi="Times New Roman" w:cs="Arial"/>
          <w:color w:val="000000"/>
          <w:szCs w:val="24"/>
        </w:rPr>
      </w:pPr>
      <w:r w:rsidRPr="00D936CD">
        <w:rPr>
          <w:rFonts w:ascii="Times New Roman" w:eastAsia="標楷體" w:hAnsi="Times New Roman" w:cs="Arial" w:hint="eastAsia"/>
          <w:color w:val="000000"/>
          <w:szCs w:val="24"/>
        </w:rPr>
        <w:t>國立臺灣師範大學</w:t>
      </w:r>
      <w:r w:rsidRPr="00D936CD">
        <w:rPr>
          <w:rFonts w:ascii="Times New Roman" w:eastAsia="標楷體" w:hAnsi="Times New Roman" w:cs="Arial" w:hint="eastAsia"/>
          <w:color w:val="000000"/>
          <w:szCs w:val="24"/>
          <w:u w:val="single"/>
        </w:rPr>
        <w:t>在校</w:t>
      </w:r>
      <w:r w:rsidRPr="00D936CD">
        <w:rPr>
          <w:rFonts w:ascii="Times New Roman" w:eastAsia="標楷體" w:hAnsi="Times New Roman" w:cs="Arial" w:hint="eastAsia"/>
          <w:color w:val="000000"/>
          <w:szCs w:val="24"/>
        </w:rPr>
        <w:t>師生免費</w:t>
      </w:r>
      <w:r w:rsidRPr="00D936CD">
        <w:rPr>
          <w:rFonts w:ascii="Times New Roman" w:eastAsia="標楷體" w:hAnsi="Times New Roman" w:cs="Arial" w:hint="eastAsia"/>
          <w:color w:val="000000"/>
          <w:szCs w:val="24"/>
        </w:rPr>
        <w:t>(</w:t>
      </w:r>
      <w:r w:rsidR="00313E9E" w:rsidRPr="00D936CD">
        <w:rPr>
          <w:rFonts w:ascii="Times New Roman" w:eastAsia="標楷體" w:hAnsi="Times New Roman" w:cs="Arial" w:hint="eastAsia"/>
          <w:color w:val="000000"/>
          <w:szCs w:val="24"/>
        </w:rPr>
        <w:t>附</w:t>
      </w:r>
      <w:r w:rsidRPr="00D936CD">
        <w:rPr>
          <w:rFonts w:ascii="Times New Roman" w:eastAsia="標楷體" w:hAnsi="Times New Roman" w:cs="Arial" w:hint="eastAsia"/>
          <w:color w:val="000000"/>
          <w:szCs w:val="24"/>
        </w:rPr>
        <w:t>學生證影本</w:t>
      </w:r>
      <w:r w:rsidRPr="00D936CD">
        <w:rPr>
          <w:rFonts w:ascii="Times New Roman" w:eastAsia="標楷體" w:hAnsi="Times New Roman" w:cs="Arial" w:hint="eastAsia"/>
          <w:color w:val="000000"/>
          <w:szCs w:val="24"/>
        </w:rPr>
        <w:t>)</w:t>
      </w:r>
    </w:p>
    <w:p w:rsidR="00F52674" w:rsidRPr="00D936CD" w:rsidRDefault="00F52674" w:rsidP="00D936CD">
      <w:pPr>
        <w:pStyle w:val="af0"/>
        <w:numPr>
          <w:ilvl w:val="0"/>
          <w:numId w:val="32"/>
        </w:numPr>
        <w:spacing w:beforeLines="50" w:before="180"/>
        <w:ind w:leftChars="0" w:rightChars="-89" w:right="-285"/>
        <w:rPr>
          <w:rFonts w:ascii="Times New Roman" w:eastAsia="標楷體" w:hAnsi="Times New Roman" w:cs="Arial"/>
          <w:color w:val="000000"/>
          <w:szCs w:val="24"/>
        </w:rPr>
      </w:pPr>
      <w:r>
        <w:rPr>
          <w:rFonts w:ascii="Times New Roman" w:eastAsia="標楷體" w:hAnsi="Times New Roman" w:cs="Arial" w:hint="eastAsia"/>
          <w:color w:val="000000"/>
          <w:szCs w:val="24"/>
        </w:rPr>
        <w:t>身心障礙者免費</w:t>
      </w:r>
    </w:p>
    <w:p w:rsidR="00F603FE" w:rsidRPr="00E30F18" w:rsidRDefault="00F603FE" w:rsidP="00E30F18">
      <w:pPr>
        <w:pStyle w:val="af0"/>
        <w:numPr>
          <w:ilvl w:val="0"/>
          <w:numId w:val="40"/>
        </w:numPr>
        <w:snapToGrid w:val="0"/>
        <w:spacing w:beforeLines="50" w:before="180" w:line="300" w:lineRule="exact"/>
        <w:ind w:leftChars="0" w:rightChars="-89" w:right="-285"/>
        <w:rPr>
          <w:rFonts w:ascii="Times New Roman" w:eastAsia="標楷體" w:hAnsi="Times New Roman" w:cs="Arial"/>
          <w:b/>
          <w:sz w:val="28"/>
          <w:szCs w:val="28"/>
        </w:rPr>
      </w:pPr>
      <w:r w:rsidRPr="00E30F18">
        <w:rPr>
          <w:rFonts w:ascii="Times New Roman" w:eastAsia="標楷體" w:hAnsi="Times New Roman" w:cs="Arial" w:hint="eastAsia"/>
          <w:b/>
          <w:sz w:val="28"/>
          <w:szCs w:val="28"/>
        </w:rPr>
        <w:t>報名方式</w:t>
      </w:r>
    </w:p>
    <w:p w:rsidR="00D936CD" w:rsidRPr="00D936CD" w:rsidRDefault="00F603FE" w:rsidP="00E30F18">
      <w:pPr>
        <w:pStyle w:val="af0"/>
        <w:numPr>
          <w:ilvl w:val="0"/>
          <w:numId w:val="33"/>
        </w:numPr>
        <w:spacing w:beforeLines="50" w:before="180" w:line="300" w:lineRule="exact"/>
        <w:ind w:leftChars="0" w:left="362" w:rightChars="-89" w:right="-285" w:hangingChars="151" w:hanging="362"/>
        <w:rPr>
          <w:rFonts w:ascii="Times New Roman" w:eastAsia="標楷體" w:hAnsi="Times New Roman" w:cs="Arial"/>
          <w:szCs w:val="24"/>
        </w:rPr>
      </w:pPr>
      <w:r w:rsidRPr="00D936CD">
        <w:rPr>
          <w:rFonts w:ascii="Times New Roman" w:eastAsia="標楷體" w:hAnsi="Times New Roman" w:cs="Arial" w:hint="eastAsia"/>
          <w:szCs w:val="24"/>
        </w:rPr>
        <w:t>自即日起開始報名，僅限網路報名</w:t>
      </w:r>
      <w:r w:rsidRPr="00D936CD">
        <w:rPr>
          <w:rFonts w:ascii="Times New Roman" w:eastAsia="標楷體" w:hAnsi="Times New Roman" w:cs="Arial" w:hint="eastAsia"/>
          <w:szCs w:val="24"/>
        </w:rPr>
        <w:t>(http://www.icf.org.tw)</w:t>
      </w:r>
      <w:r w:rsidRPr="00D936CD">
        <w:rPr>
          <w:rFonts w:ascii="Times New Roman" w:eastAsia="標楷體" w:hAnsi="Times New Roman" w:cs="Arial" w:hint="eastAsia"/>
          <w:szCs w:val="24"/>
        </w:rPr>
        <w:t>，請</w:t>
      </w:r>
      <w:r w:rsidRPr="00582DDE">
        <w:rPr>
          <w:rFonts w:ascii="Times New Roman" w:eastAsia="標楷體" w:hAnsi="Times New Roman" w:cs="Arial" w:hint="eastAsia"/>
          <w:b/>
          <w:szCs w:val="24"/>
        </w:rPr>
        <w:t>上網填寫</w:t>
      </w:r>
      <w:r w:rsidRPr="00D936CD">
        <w:rPr>
          <w:rFonts w:ascii="Times New Roman" w:eastAsia="標楷體" w:hAnsi="Times New Roman" w:cs="Arial" w:hint="eastAsia"/>
          <w:szCs w:val="24"/>
        </w:rPr>
        <w:t>報名表。</w:t>
      </w:r>
    </w:p>
    <w:p w:rsidR="00D936CD" w:rsidRPr="00D936CD" w:rsidRDefault="00F603FE" w:rsidP="00E30F18">
      <w:pPr>
        <w:pStyle w:val="af0"/>
        <w:numPr>
          <w:ilvl w:val="0"/>
          <w:numId w:val="33"/>
        </w:numPr>
        <w:spacing w:beforeLines="50" w:before="180" w:line="300" w:lineRule="exact"/>
        <w:ind w:leftChars="0" w:left="362" w:rightChars="-89" w:right="-285" w:hangingChars="151" w:hanging="362"/>
        <w:rPr>
          <w:rFonts w:ascii="Times New Roman" w:eastAsia="標楷體" w:hAnsi="Times New Roman" w:cs="Arial"/>
          <w:szCs w:val="24"/>
        </w:rPr>
      </w:pPr>
      <w:r w:rsidRPr="00D936CD">
        <w:rPr>
          <w:rFonts w:ascii="Times New Roman" w:eastAsia="標楷體" w:hAnsi="Times New Roman" w:cs="Arial" w:hint="eastAsia"/>
          <w:szCs w:val="24"/>
        </w:rPr>
        <w:t>報名費請直接匯款或轉帳至「社團法人台灣國際健康功能與身心障礙分類系統</w:t>
      </w:r>
      <w:r w:rsidRPr="00D936CD">
        <w:rPr>
          <w:rFonts w:ascii="Times New Roman" w:eastAsia="標楷體" w:hAnsi="Times New Roman" w:cs="Arial" w:hint="eastAsia"/>
          <w:szCs w:val="24"/>
        </w:rPr>
        <w:t>(ICF)</w:t>
      </w:r>
      <w:r w:rsidRPr="00D936CD">
        <w:rPr>
          <w:rFonts w:ascii="Times New Roman" w:eastAsia="標楷體" w:hAnsi="Times New Roman" w:cs="Arial" w:hint="eastAsia"/>
          <w:szCs w:val="24"/>
        </w:rPr>
        <w:t>研究學會」帳戶（台北富邦莊敬分行，銀行代號：</w:t>
      </w:r>
      <w:r w:rsidRPr="00D936CD">
        <w:rPr>
          <w:rFonts w:ascii="Times New Roman" w:eastAsia="標楷體" w:hAnsi="Times New Roman" w:cs="Arial" w:hint="eastAsia"/>
          <w:szCs w:val="24"/>
        </w:rPr>
        <w:t>012</w:t>
      </w:r>
      <w:r w:rsidRPr="00D936CD">
        <w:rPr>
          <w:rFonts w:ascii="Times New Roman" w:eastAsia="標楷體" w:hAnsi="Times New Roman" w:cs="Arial" w:hint="eastAsia"/>
          <w:szCs w:val="24"/>
        </w:rPr>
        <w:t>，分行代號：</w:t>
      </w:r>
      <w:r w:rsidRPr="00D936CD">
        <w:rPr>
          <w:rFonts w:ascii="Times New Roman" w:eastAsia="標楷體" w:hAnsi="Times New Roman" w:cs="Arial" w:hint="eastAsia"/>
          <w:szCs w:val="24"/>
        </w:rPr>
        <w:t>4612</w:t>
      </w:r>
      <w:r w:rsidRPr="00D936CD">
        <w:rPr>
          <w:rFonts w:ascii="Times New Roman" w:eastAsia="標楷體" w:hAnsi="Times New Roman" w:cs="Arial" w:hint="eastAsia"/>
          <w:szCs w:val="24"/>
        </w:rPr>
        <w:t>，帳號：</w:t>
      </w:r>
      <w:r w:rsidRPr="00D936CD">
        <w:rPr>
          <w:rFonts w:ascii="Times New Roman" w:eastAsia="標楷體" w:hAnsi="Times New Roman" w:cs="Arial" w:hint="eastAsia"/>
          <w:szCs w:val="24"/>
        </w:rPr>
        <w:t>461102021786</w:t>
      </w:r>
      <w:r w:rsidRPr="00D936CD">
        <w:rPr>
          <w:rFonts w:ascii="Times New Roman" w:eastAsia="標楷體" w:hAnsi="Times New Roman" w:cs="Arial" w:hint="eastAsia"/>
          <w:szCs w:val="24"/>
        </w:rPr>
        <w:t>），並將下頁報名繳費資料填妥後</w:t>
      </w:r>
      <w:r w:rsidRPr="00D936CD">
        <w:rPr>
          <w:rFonts w:ascii="Times New Roman" w:eastAsia="標楷體" w:hAnsi="Times New Roman" w:cs="Arial" w:hint="eastAsia"/>
          <w:szCs w:val="24"/>
        </w:rPr>
        <w:t>(</w:t>
      </w:r>
      <w:r w:rsidRPr="00D9117B">
        <w:rPr>
          <w:rFonts w:ascii="Times New Roman" w:eastAsia="標楷體" w:hAnsi="Times New Roman" w:cs="Arial" w:hint="eastAsia"/>
          <w:b/>
          <w:szCs w:val="24"/>
        </w:rPr>
        <w:t>學生請附上學生證影本</w:t>
      </w:r>
      <w:r w:rsidRPr="00D936CD">
        <w:rPr>
          <w:rFonts w:ascii="Times New Roman" w:eastAsia="標楷體" w:hAnsi="Times New Roman" w:cs="Arial" w:hint="eastAsia"/>
          <w:szCs w:val="24"/>
        </w:rPr>
        <w:t>)</w:t>
      </w:r>
      <w:r w:rsidRPr="00D936CD">
        <w:rPr>
          <w:rFonts w:ascii="Times New Roman" w:eastAsia="標楷體" w:hAnsi="Times New Roman" w:cs="Arial" w:hint="eastAsia"/>
          <w:szCs w:val="24"/>
        </w:rPr>
        <w:t>傳真至學會，傳真電話：</w:t>
      </w:r>
      <w:r w:rsidRPr="00D936CD">
        <w:rPr>
          <w:rFonts w:ascii="Times New Roman" w:eastAsia="標楷體" w:hAnsi="Times New Roman" w:cs="Arial" w:hint="eastAsia"/>
          <w:szCs w:val="24"/>
        </w:rPr>
        <w:t>(02)2248-0577</w:t>
      </w:r>
      <w:r w:rsidRPr="00D936CD">
        <w:rPr>
          <w:rFonts w:ascii="Times New Roman" w:eastAsia="標楷體" w:hAnsi="Times New Roman" w:cs="Arial" w:hint="eastAsia"/>
          <w:szCs w:val="24"/>
        </w:rPr>
        <w:t>。</w:t>
      </w:r>
    </w:p>
    <w:p w:rsidR="00D936CD" w:rsidRPr="00D936CD" w:rsidRDefault="00F603FE" w:rsidP="00E30F18">
      <w:pPr>
        <w:pStyle w:val="af0"/>
        <w:numPr>
          <w:ilvl w:val="0"/>
          <w:numId w:val="33"/>
        </w:numPr>
        <w:spacing w:beforeLines="50" w:before="180" w:line="300" w:lineRule="exact"/>
        <w:ind w:leftChars="0" w:left="362" w:rightChars="-89" w:right="-285" w:hangingChars="151" w:hanging="362"/>
        <w:rPr>
          <w:rFonts w:ascii="Times New Roman" w:eastAsia="標楷體" w:hAnsi="Times New Roman" w:cs="Arial"/>
          <w:szCs w:val="24"/>
        </w:rPr>
      </w:pPr>
      <w:r w:rsidRPr="00D936CD">
        <w:rPr>
          <w:rFonts w:ascii="Times New Roman" w:eastAsia="標楷體" w:hAnsi="Times New Roman" w:cs="Arial" w:hint="eastAsia"/>
          <w:szCs w:val="24"/>
        </w:rPr>
        <w:t>本會保有取消或調整課程舉辦日期之權利。</w:t>
      </w:r>
    </w:p>
    <w:p w:rsidR="00D936CD" w:rsidRPr="00D936CD" w:rsidRDefault="00F603FE" w:rsidP="00E30F18">
      <w:pPr>
        <w:pStyle w:val="af0"/>
        <w:numPr>
          <w:ilvl w:val="0"/>
          <w:numId w:val="33"/>
        </w:numPr>
        <w:spacing w:beforeLines="50" w:before="180" w:line="300" w:lineRule="exact"/>
        <w:ind w:leftChars="0" w:left="362" w:rightChars="-89" w:right="-285" w:hangingChars="151" w:hanging="362"/>
        <w:rPr>
          <w:rFonts w:ascii="Times New Roman" w:eastAsia="標楷體" w:hAnsi="Times New Roman" w:cs="Arial"/>
          <w:szCs w:val="24"/>
        </w:rPr>
      </w:pPr>
      <w:r w:rsidRPr="00D936CD">
        <w:rPr>
          <w:rFonts w:ascii="Times New Roman" w:eastAsia="標楷體" w:hAnsi="Times New Roman" w:cs="Arial" w:hint="eastAsia"/>
          <w:szCs w:val="24"/>
        </w:rPr>
        <w:t>報名後，請於報名三日內繳費。繳費後因故無法出席者，若於開課日二週前</w:t>
      </w:r>
      <w:r w:rsidRPr="00D936CD">
        <w:rPr>
          <w:rFonts w:ascii="Times New Roman" w:eastAsia="標楷體" w:hAnsi="Times New Roman" w:cs="Arial" w:hint="eastAsia"/>
          <w:szCs w:val="24"/>
        </w:rPr>
        <w:t>(10</w:t>
      </w:r>
      <w:r w:rsidR="004F63C2" w:rsidRPr="00D936CD">
        <w:rPr>
          <w:rFonts w:ascii="Times New Roman" w:eastAsia="標楷體" w:hAnsi="Times New Roman" w:cs="Arial" w:hint="eastAsia"/>
          <w:szCs w:val="24"/>
        </w:rPr>
        <w:t>8</w:t>
      </w:r>
      <w:r w:rsidRPr="00D936CD">
        <w:rPr>
          <w:rFonts w:ascii="Times New Roman" w:eastAsia="標楷體" w:hAnsi="Times New Roman" w:cs="Arial" w:hint="eastAsia"/>
          <w:szCs w:val="24"/>
        </w:rPr>
        <w:t>/</w:t>
      </w:r>
      <w:r w:rsidR="004F63C2" w:rsidRPr="00D936CD">
        <w:rPr>
          <w:rFonts w:ascii="Times New Roman" w:eastAsia="標楷體" w:hAnsi="Times New Roman" w:cs="Arial" w:hint="eastAsia"/>
          <w:szCs w:val="24"/>
        </w:rPr>
        <w:t>11</w:t>
      </w:r>
      <w:r w:rsidRPr="00D936CD">
        <w:rPr>
          <w:rFonts w:ascii="Times New Roman" w:eastAsia="標楷體" w:hAnsi="Times New Roman" w:cs="Arial" w:hint="eastAsia"/>
          <w:szCs w:val="24"/>
        </w:rPr>
        <w:t>/</w:t>
      </w:r>
      <w:r w:rsidR="004F63C2" w:rsidRPr="00D936CD">
        <w:rPr>
          <w:rFonts w:ascii="Times New Roman" w:eastAsia="標楷體" w:hAnsi="Times New Roman" w:cs="Arial" w:hint="eastAsia"/>
          <w:szCs w:val="24"/>
        </w:rPr>
        <w:t>10</w:t>
      </w:r>
      <w:r w:rsidRPr="00D936CD">
        <w:rPr>
          <w:rFonts w:ascii="Times New Roman" w:eastAsia="標楷體" w:hAnsi="Times New Roman" w:cs="Arial" w:hint="eastAsia"/>
          <w:szCs w:val="24"/>
        </w:rPr>
        <w:t>以前</w:t>
      </w:r>
      <w:r w:rsidRPr="00D936CD">
        <w:rPr>
          <w:rFonts w:ascii="Times New Roman" w:eastAsia="標楷體" w:hAnsi="Times New Roman" w:cs="Arial" w:hint="eastAsia"/>
          <w:szCs w:val="24"/>
        </w:rPr>
        <w:t>)</w:t>
      </w:r>
      <w:r w:rsidRPr="00D936CD">
        <w:rPr>
          <w:rFonts w:ascii="Times New Roman" w:eastAsia="標楷體" w:hAnsi="Times New Roman" w:cs="Arial" w:hint="eastAsia"/>
          <w:szCs w:val="24"/>
        </w:rPr>
        <w:t>申請退費，可退所繳費用之</w:t>
      </w:r>
      <w:r w:rsidRPr="00D936CD">
        <w:rPr>
          <w:rFonts w:ascii="Times New Roman" w:eastAsia="標楷體" w:hAnsi="Times New Roman" w:cs="Arial" w:hint="eastAsia"/>
          <w:szCs w:val="24"/>
        </w:rPr>
        <w:t>7</w:t>
      </w:r>
      <w:r w:rsidRPr="00D936CD">
        <w:rPr>
          <w:rFonts w:ascii="Times New Roman" w:eastAsia="標楷體" w:hAnsi="Times New Roman" w:cs="Arial" w:hint="eastAsia"/>
          <w:szCs w:val="24"/>
        </w:rPr>
        <w:t>成；於</w:t>
      </w:r>
      <w:r w:rsidRPr="00D936CD">
        <w:rPr>
          <w:rFonts w:ascii="Times New Roman" w:eastAsia="標楷體" w:hAnsi="Times New Roman" w:cs="Arial" w:hint="eastAsia"/>
          <w:szCs w:val="24"/>
        </w:rPr>
        <w:t>10</w:t>
      </w:r>
      <w:r w:rsidR="00D936CD" w:rsidRPr="00D936CD">
        <w:rPr>
          <w:rFonts w:ascii="Times New Roman" w:eastAsia="標楷體" w:hAnsi="Times New Roman" w:cs="Arial" w:hint="eastAsia"/>
          <w:szCs w:val="24"/>
        </w:rPr>
        <w:t>8</w:t>
      </w:r>
      <w:r w:rsidRPr="00D936CD">
        <w:rPr>
          <w:rFonts w:ascii="Times New Roman" w:eastAsia="標楷體" w:hAnsi="Times New Roman" w:cs="Arial" w:hint="eastAsia"/>
          <w:szCs w:val="24"/>
        </w:rPr>
        <w:t>/</w:t>
      </w:r>
      <w:r w:rsidR="00D936CD" w:rsidRPr="00D936CD">
        <w:rPr>
          <w:rFonts w:ascii="Times New Roman" w:eastAsia="標楷體" w:hAnsi="Times New Roman" w:cs="Arial" w:hint="eastAsia"/>
          <w:szCs w:val="24"/>
        </w:rPr>
        <w:t>11</w:t>
      </w:r>
      <w:r w:rsidRPr="00D936CD">
        <w:rPr>
          <w:rFonts w:ascii="Times New Roman" w:eastAsia="標楷體" w:hAnsi="Times New Roman" w:cs="Arial" w:hint="eastAsia"/>
          <w:szCs w:val="24"/>
        </w:rPr>
        <w:t>/</w:t>
      </w:r>
      <w:r w:rsidR="00D936CD" w:rsidRPr="00D936CD">
        <w:rPr>
          <w:rFonts w:ascii="Times New Roman" w:eastAsia="標楷體" w:hAnsi="Times New Roman" w:cs="Arial" w:hint="eastAsia"/>
          <w:szCs w:val="24"/>
        </w:rPr>
        <w:t>1</w:t>
      </w:r>
      <w:r w:rsidR="00582DDE">
        <w:rPr>
          <w:rFonts w:ascii="Times New Roman" w:eastAsia="標楷體" w:hAnsi="Times New Roman" w:cs="Arial" w:hint="eastAsia"/>
          <w:szCs w:val="24"/>
        </w:rPr>
        <w:t>0</w:t>
      </w:r>
      <w:r w:rsidR="00582DDE">
        <w:rPr>
          <w:rFonts w:ascii="Times New Roman" w:eastAsia="標楷體" w:hAnsi="Times New Roman" w:cs="Arial" w:hint="eastAsia"/>
          <w:szCs w:val="24"/>
        </w:rPr>
        <w:t>後申請</w:t>
      </w:r>
      <w:r w:rsidRPr="00D936CD">
        <w:rPr>
          <w:rFonts w:ascii="Times New Roman" w:eastAsia="標楷體" w:hAnsi="Times New Roman" w:cs="Arial" w:hint="eastAsia"/>
          <w:szCs w:val="24"/>
        </w:rPr>
        <w:t>恕不退費。</w:t>
      </w:r>
    </w:p>
    <w:p w:rsidR="00D936CD" w:rsidRPr="00D936CD" w:rsidRDefault="00D936CD" w:rsidP="00E30F18">
      <w:pPr>
        <w:pStyle w:val="af0"/>
        <w:numPr>
          <w:ilvl w:val="0"/>
          <w:numId w:val="33"/>
        </w:numPr>
        <w:spacing w:beforeLines="50" w:before="180" w:line="300" w:lineRule="exact"/>
        <w:ind w:leftChars="0" w:left="362" w:rightChars="-89" w:right="-285" w:hangingChars="151" w:hanging="362"/>
        <w:rPr>
          <w:rFonts w:ascii="Times New Roman" w:eastAsia="標楷體" w:hAnsi="Times New Roman" w:cs="Arial"/>
          <w:szCs w:val="24"/>
        </w:rPr>
      </w:pPr>
      <w:r w:rsidRPr="00D936CD">
        <w:rPr>
          <w:rFonts w:ascii="Times New Roman" w:eastAsia="標楷體" w:hAnsi="Times New Roman" w:cs="Arial" w:hint="eastAsia"/>
          <w:szCs w:val="24"/>
        </w:rPr>
        <w:t>108/11</w:t>
      </w:r>
      <w:r w:rsidR="00F603FE" w:rsidRPr="00D936CD">
        <w:rPr>
          <w:rFonts w:ascii="Times New Roman" w:eastAsia="標楷體" w:hAnsi="Times New Roman" w:cs="Arial" w:hint="eastAsia"/>
          <w:szCs w:val="24"/>
        </w:rPr>
        <w:t>/</w:t>
      </w:r>
      <w:r w:rsidRPr="00D936CD">
        <w:rPr>
          <w:rFonts w:ascii="Times New Roman" w:eastAsia="標楷體" w:hAnsi="Times New Roman" w:cs="Arial" w:hint="eastAsia"/>
          <w:szCs w:val="24"/>
        </w:rPr>
        <w:t>20</w:t>
      </w:r>
      <w:r w:rsidR="00F603FE" w:rsidRPr="00D936CD">
        <w:rPr>
          <w:rFonts w:ascii="Times New Roman" w:eastAsia="標楷體" w:hAnsi="Times New Roman" w:cs="Arial" w:hint="eastAsia"/>
          <w:szCs w:val="24"/>
        </w:rPr>
        <w:t>(</w:t>
      </w:r>
      <w:r w:rsidR="00F603FE" w:rsidRPr="00D936CD">
        <w:rPr>
          <w:rFonts w:ascii="Times New Roman" w:eastAsia="標楷體" w:hAnsi="Times New Roman" w:cs="Arial" w:hint="eastAsia"/>
          <w:szCs w:val="24"/>
        </w:rPr>
        <w:t>含</w:t>
      </w:r>
      <w:r w:rsidR="00F603FE" w:rsidRPr="00D936CD">
        <w:rPr>
          <w:rFonts w:ascii="Times New Roman" w:eastAsia="標楷體" w:hAnsi="Times New Roman" w:cs="Arial" w:hint="eastAsia"/>
          <w:szCs w:val="24"/>
        </w:rPr>
        <w:t>)</w:t>
      </w:r>
      <w:r w:rsidR="00F603FE" w:rsidRPr="00D936CD">
        <w:rPr>
          <w:rFonts w:ascii="Times New Roman" w:eastAsia="標楷體" w:hAnsi="Times New Roman" w:cs="Arial" w:hint="eastAsia"/>
          <w:szCs w:val="24"/>
        </w:rPr>
        <w:t>以後繳費者，麻請上課當天攜帶繳費收據至報到處，以節省工作人員查詢的時間。</w:t>
      </w:r>
    </w:p>
    <w:p w:rsidR="00601673" w:rsidRDefault="00F603FE" w:rsidP="00E30F18">
      <w:pPr>
        <w:pStyle w:val="af0"/>
        <w:numPr>
          <w:ilvl w:val="0"/>
          <w:numId w:val="33"/>
        </w:numPr>
        <w:spacing w:beforeLines="50" w:before="180" w:line="300" w:lineRule="exact"/>
        <w:ind w:leftChars="0" w:left="362" w:rightChars="-89" w:right="-285" w:hangingChars="151" w:hanging="362"/>
        <w:rPr>
          <w:rFonts w:ascii="Times New Roman" w:eastAsia="標楷體" w:hAnsi="Times New Roman" w:cs="Arial"/>
          <w:szCs w:val="24"/>
        </w:rPr>
      </w:pPr>
      <w:r w:rsidRPr="00D936CD">
        <w:rPr>
          <w:rFonts w:ascii="Times New Roman" w:eastAsia="標楷體" w:hAnsi="Times New Roman" w:cs="Arial" w:hint="eastAsia"/>
          <w:szCs w:val="24"/>
        </w:rPr>
        <w:t>台灣</w:t>
      </w:r>
      <w:r w:rsidRPr="00D936CD">
        <w:rPr>
          <w:rFonts w:ascii="Times New Roman" w:eastAsia="標楷體" w:hAnsi="Times New Roman" w:cs="Arial" w:hint="eastAsia"/>
          <w:szCs w:val="24"/>
        </w:rPr>
        <w:t>ICF</w:t>
      </w:r>
      <w:r w:rsidRPr="00D936CD">
        <w:rPr>
          <w:rFonts w:ascii="Times New Roman" w:eastAsia="標楷體" w:hAnsi="Times New Roman" w:cs="Arial" w:hint="eastAsia"/>
          <w:szCs w:val="24"/>
        </w:rPr>
        <w:t>研究學會洽詢電話</w:t>
      </w:r>
      <w:r w:rsidRPr="00D936CD">
        <w:rPr>
          <w:rFonts w:ascii="Times New Roman" w:eastAsia="標楷體" w:hAnsi="Times New Roman" w:cs="Arial" w:hint="eastAsia"/>
          <w:szCs w:val="24"/>
        </w:rPr>
        <w:t>: (02)2249-0088#1607</w:t>
      </w:r>
      <w:r w:rsidRPr="00D936CD">
        <w:rPr>
          <w:rFonts w:ascii="Times New Roman" w:eastAsia="標楷體" w:hAnsi="Times New Roman" w:cs="Arial" w:hint="eastAsia"/>
          <w:szCs w:val="24"/>
        </w:rPr>
        <w:t>，黃小姐。</w:t>
      </w:r>
      <w:r w:rsidRPr="00D936CD">
        <w:rPr>
          <w:rFonts w:ascii="Times New Roman" w:eastAsia="標楷體" w:hAnsi="Times New Roman" w:cs="Arial" w:hint="eastAsia"/>
          <w:szCs w:val="24"/>
        </w:rPr>
        <w:t>Email</w:t>
      </w:r>
      <w:r w:rsidRPr="00D936CD">
        <w:rPr>
          <w:rFonts w:ascii="Times New Roman" w:eastAsia="標楷體" w:hAnsi="Times New Roman" w:cs="Arial" w:hint="eastAsia"/>
          <w:szCs w:val="24"/>
        </w:rPr>
        <w:t>：</w:t>
      </w:r>
      <w:r w:rsidRPr="00D936CD">
        <w:rPr>
          <w:rFonts w:ascii="Times New Roman" w:eastAsia="標楷體" w:hAnsi="Times New Roman" w:cs="Arial" w:hint="eastAsia"/>
          <w:szCs w:val="24"/>
        </w:rPr>
        <w:t>taiwansocietyicf@gmail.com</w:t>
      </w:r>
      <w:r w:rsidRPr="00D936CD">
        <w:rPr>
          <w:rFonts w:ascii="Times New Roman" w:eastAsia="標楷體" w:hAnsi="Times New Roman" w:cs="Arial" w:hint="eastAsia"/>
          <w:szCs w:val="24"/>
        </w:rPr>
        <w:t>，學會網址：</w:t>
      </w:r>
      <w:r w:rsidRPr="00D936CD">
        <w:rPr>
          <w:rFonts w:ascii="Times New Roman" w:eastAsia="標楷體" w:hAnsi="Times New Roman" w:cs="Arial" w:hint="eastAsia"/>
          <w:szCs w:val="24"/>
        </w:rPr>
        <w:t xml:space="preserve"> </w:t>
      </w:r>
      <w:hyperlink r:id="rId9" w:history="1">
        <w:r w:rsidR="001F47DB" w:rsidRPr="005E75B6">
          <w:rPr>
            <w:rStyle w:val="a3"/>
            <w:rFonts w:ascii="Times New Roman" w:eastAsia="標楷體" w:hAnsi="Times New Roman" w:cs="Arial" w:hint="eastAsia"/>
            <w:szCs w:val="24"/>
          </w:rPr>
          <w:t>http://www.icf.org.tw</w:t>
        </w:r>
      </w:hyperlink>
      <w:r w:rsidRPr="00D936CD">
        <w:rPr>
          <w:rFonts w:ascii="Times New Roman" w:eastAsia="標楷體" w:hAnsi="Times New Roman" w:cs="Arial" w:hint="eastAsia"/>
          <w:szCs w:val="24"/>
        </w:rPr>
        <w:t>。</w:t>
      </w:r>
    </w:p>
    <w:p w:rsidR="001F47DB" w:rsidRPr="00E30F18" w:rsidRDefault="001F47DB" w:rsidP="00E30F18">
      <w:pPr>
        <w:pStyle w:val="af0"/>
        <w:numPr>
          <w:ilvl w:val="0"/>
          <w:numId w:val="40"/>
        </w:numPr>
        <w:snapToGrid w:val="0"/>
        <w:spacing w:beforeLines="50" w:before="180" w:line="300" w:lineRule="exact"/>
        <w:ind w:leftChars="0" w:rightChars="-89" w:right="-285"/>
        <w:rPr>
          <w:rFonts w:ascii="Times New Roman" w:eastAsia="標楷體" w:hAnsi="Times New Roman" w:cs="Arial"/>
          <w:b/>
          <w:sz w:val="28"/>
          <w:szCs w:val="28"/>
        </w:rPr>
      </w:pPr>
      <w:r w:rsidRPr="00E30F18">
        <w:rPr>
          <w:rFonts w:ascii="Times New Roman" w:eastAsia="標楷體" w:hAnsi="Times New Roman" w:cs="Arial" w:hint="eastAsia"/>
          <w:b/>
          <w:sz w:val="28"/>
          <w:szCs w:val="28"/>
        </w:rPr>
        <w:t>交通方式</w:t>
      </w:r>
    </w:p>
    <w:p w:rsidR="00582DDE" w:rsidRPr="00582DDE" w:rsidRDefault="00582DDE" w:rsidP="00E30F18">
      <w:pPr>
        <w:pStyle w:val="af0"/>
        <w:numPr>
          <w:ilvl w:val="0"/>
          <w:numId w:val="37"/>
        </w:numPr>
        <w:spacing w:beforeLines="50" w:before="180" w:line="300" w:lineRule="exact"/>
        <w:ind w:leftChars="0" w:rightChars="-89" w:right="-285"/>
        <w:rPr>
          <w:rFonts w:ascii="標楷體" w:eastAsia="標楷體" w:hAnsi="標楷體" w:cs="Arial"/>
          <w:b/>
        </w:rPr>
      </w:pPr>
      <w:r w:rsidRPr="00582DDE">
        <w:rPr>
          <w:rFonts w:ascii="標楷體" w:eastAsia="標楷體" w:hAnsi="標楷體" w:cs="Arial" w:hint="eastAsia"/>
          <w:b/>
        </w:rPr>
        <w:t>捷運</w:t>
      </w:r>
    </w:p>
    <w:p w:rsidR="003E721E" w:rsidRPr="00582DDE" w:rsidRDefault="003E721E" w:rsidP="00E30F18">
      <w:pPr>
        <w:pStyle w:val="af0"/>
        <w:widowControl/>
        <w:numPr>
          <w:ilvl w:val="0"/>
          <w:numId w:val="38"/>
        </w:numPr>
        <w:spacing w:line="300" w:lineRule="exact"/>
        <w:ind w:leftChars="0" w:left="851" w:hanging="371"/>
        <w:rPr>
          <w:rFonts w:ascii="標楷體" w:eastAsia="標楷體" w:hAnsi="標楷體" w:cs="Arial"/>
        </w:rPr>
      </w:pPr>
      <w:r w:rsidRPr="00582DDE">
        <w:rPr>
          <w:rFonts w:ascii="標楷體" w:eastAsia="標楷體" w:hAnsi="標楷體" w:cs="Arial" w:hint="eastAsia"/>
        </w:rPr>
        <w:t>古亭站：『古亭站』4號出口往和平東路方向 直行約8分鐘即可到達。</w:t>
      </w:r>
    </w:p>
    <w:p w:rsidR="003E721E" w:rsidRPr="00582DDE" w:rsidRDefault="003E721E" w:rsidP="00E30F18">
      <w:pPr>
        <w:pStyle w:val="af0"/>
        <w:widowControl/>
        <w:numPr>
          <w:ilvl w:val="0"/>
          <w:numId w:val="38"/>
        </w:numPr>
        <w:spacing w:line="300" w:lineRule="exact"/>
        <w:ind w:leftChars="0" w:left="851" w:hanging="371"/>
        <w:rPr>
          <w:rFonts w:ascii="標楷體" w:eastAsia="標楷體" w:hAnsi="標楷體" w:cs="Arial"/>
        </w:rPr>
      </w:pPr>
      <w:r w:rsidRPr="00582DDE">
        <w:rPr>
          <w:rFonts w:ascii="標楷體" w:eastAsia="標楷體" w:hAnsi="標楷體" w:cs="Arial" w:hint="eastAsia"/>
        </w:rPr>
        <w:t>台電大樓站：『台電大樓站』3號出口往師大路方向直行約8分鐘即可到達。</w:t>
      </w:r>
    </w:p>
    <w:p w:rsidR="00582DDE" w:rsidRPr="00582DDE" w:rsidRDefault="00582DDE" w:rsidP="00E30F18">
      <w:pPr>
        <w:pStyle w:val="af0"/>
        <w:widowControl/>
        <w:numPr>
          <w:ilvl w:val="0"/>
          <w:numId w:val="35"/>
        </w:numPr>
        <w:spacing w:line="300" w:lineRule="exact"/>
        <w:ind w:leftChars="0"/>
        <w:rPr>
          <w:rFonts w:ascii="標楷體" w:eastAsia="標楷體" w:hAnsi="標楷體" w:cs="Arial"/>
        </w:rPr>
      </w:pPr>
      <w:r w:rsidRPr="00582DDE">
        <w:rPr>
          <w:rFonts w:ascii="標楷體" w:eastAsia="標楷體" w:hAnsi="標楷體" w:cs="Arial" w:hint="eastAsia"/>
        </w:rPr>
        <w:t>公車</w:t>
      </w:r>
    </w:p>
    <w:p w:rsidR="00582DDE" w:rsidRPr="00582DDE" w:rsidRDefault="003E721E" w:rsidP="00E30F18">
      <w:pPr>
        <w:pStyle w:val="af0"/>
        <w:widowControl/>
        <w:numPr>
          <w:ilvl w:val="0"/>
          <w:numId w:val="38"/>
        </w:numPr>
        <w:spacing w:line="300" w:lineRule="exact"/>
        <w:ind w:leftChars="0" w:left="851" w:hanging="371"/>
        <w:rPr>
          <w:rFonts w:ascii="標楷體" w:eastAsia="標楷體" w:hAnsi="標楷體" w:cs="Arial"/>
        </w:rPr>
      </w:pPr>
      <w:r w:rsidRPr="00582DDE">
        <w:rPr>
          <w:rFonts w:ascii="標楷體" w:eastAsia="標楷體" w:hAnsi="標楷體" w:cs="Arial" w:hint="eastAsia"/>
        </w:rPr>
        <w:t>搭乘18、235、237、278、295、672、907、和平幹線(原15)至「師大站」或「師大綜合大樓站」</w:t>
      </w:r>
    </w:p>
    <w:p w:rsidR="00582DDE" w:rsidRPr="00582DDE" w:rsidRDefault="00582DDE" w:rsidP="00582DDE">
      <w:pPr>
        <w:pStyle w:val="af0"/>
        <w:widowControl/>
        <w:numPr>
          <w:ilvl w:val="0"/>
          <w:numId w:val="35"/>
        </w:numPr>
        <w:spacing w:line="300" w:lineRule="exact"/>
        <w:ind w:leftChars="0"/>
        <w:rPr>
          <w:rFonts w:ascii="標楷體" w:eastAsia="標楷體" w:hAnsi="標楷體" w:cs="Arial"/>
        </w:rPr>
      </w:pPr>
      <w:r w:rsidRPr="00582DDE">
        <w:rPr>
          <w:rFonts w:ascii="標楷體" w:eastAsia="標楷體" w:hAnsi="標楷體" w:cs="Arial" w:hint="eastAsia"/>
          <w:szCs w:val="24"/>
        </w:rPr>
        <w:t>開車</w:t>
      </w:r>
    </w:p>
    <w:p w:rsidR="00582DDE" w:rsidRPr="00582DDE" w:rsidRDefault="003E721E" w:rsidP="00582DDE">
      <w:pPr>
        <w:pStyle w:val="af0"/>
        <w:widowControl/>
        <w:numPr>
          <w:ilvl w:val="0"/>
          <w:numId w:val="38"/>
        </w:numPr>
        <w:spacing w:line="300" w:lineRule="exact"/>
        <w:ind w:leftChars="0" w:left="851" w:hanging="371"/>
        <w:rPr>
          <w:rFonts w:ascii="標楷體" w:eastAsia="標楷體" w:hAnsi="標楷體" w:cs="Arial"/>
        </w:rPr>
      </w:pPr>
      <w:r w:rsidRPr="00582DDE">
        <w:rPr>
          <w:rFonts w:ascii="標楷體" w:eastAsia="標楷體" w:hAnsi="標楷體" w:cs="Arial" w:hint="eastAsia"/>
        </w:rPr>
        <w:t>中山高:圓山交流道下</w:t>
      </w:r>
      <w:r w:rsidR="003F2C04">
        <w:rPr>
          <w:rFonts w:ascii="標楷體" w:eastAsia="標楷體" w:hAnsi="標楷體" w:cs="Arial" w:hint="eastAsia"/>
        </w:rPr>
        <w:t>→</w:t>
      </w:r>
      <w:r w:rsidRPr="00582DDE">
        <w:rPr>
          <w:rFonts w:ascii="標楷體" w:eastAsia="標楷體" w:hAnsi="標楷體" w:cs="Arial" w:hint="eastAsia"/>
        </w:rPr>
        <w:t>建國南北快速道路</w:t>
      </w:r>
      <w:r w:rsidR="003F2C04">
        <w:rPr>
          <w:rFonts w:ascii="標楷體" w:eastAsia="標楷體" w:hAnsi="標楷體" w:cs="Arial" w:hint="eastAsia"/>
        </w:rPr>
        <w:t>→</w:t>
      </w:r>
      <w:r w:rsidRPr="00582DDE">
        <w:rPr>
          <w:rFonts w:ascii="標楷體" w:eastAsia="標楷體" w:hAnsi="標楷體" w:cs="Arial" w:hint="eastAsia"/>
        </w:rPr>
        <w:t>右轉和平東路</w:t>
      </w:r>
      <w:r w:rsidR="003F2C04">
        <w:rPr>
          <w:rFonts w:ascii="標楷體" w:eastAsia="標楷體" w:hAnsi="標楷體" w:cs="Arial" w:hint="eastAsia"/>
        </w:rPr>
        <w:t>→</w:t>
      </w:r>
      <w:r w:rsidRPr="00582DDE">
        <w:rPr>
          <w:rFonts w:ascii="標楷體" w:eastAsia="標楷體" w:hAnsi="標楷體" w:cs="Arial" w:hint="eastAsia"/>
        </w:rPr>
        <w:t>臺灣師大校本部</w:t>
      </w:r>
    </w:p>
    <w:p w:rsidR="00582DDE" w:rsidRPr="00582DDE" w:rsidRDefault="003E721E" w:rsidP="00582DDE">
      <w:pPr>
        <w:pStyle w:val="af0"/>
        <w:widowControl/>
        <w:numPr>
          <w:ilvl w:val="0"/>
          <w:numId w:val="38"/>
        </w:numPr>
        <w:spacing w:line="300" w:lineRule="exact"/>
        <w:ind w:leftChars="0" w:left="851" w:hanging="371"/>
        <w:rPr>
          <w:rFonts w:ascii="標楷體" w:eastAsia="標楷體" w:hAnsi="標楷體" w:cs="Arial"/>
        </w:rPr>
      </w:pPr>
      <w:r w:rsidRPr="00582DDE">
        <w:rPr>
          <w:rFonts w:ascii="標楷體" w:eastAsia="標楷體" w:hAnsi="標楷體" w:cs="Arial" w:hint="eastAsia"/>
        </w:rPr>
        <w:t>北二高:木柵交流道</w:t>
      </w:r>
      <w:r w:rsidR="003F2C04">
        <w:rPr>
          <w:rFonts w:ascii="標楷體" w:eastAsia="標楷體" w:hAnsi="標楷體" w:cs="Arial" w:hint="eastAsia"/>
        </w:rPr>
        <w:t>→</w:t>
      </w:r>
      <w:r w:rsidRPr="00582DDE">
        <w:rPr>
          <w:rFonts w:ascii="標楷體" w:eastAsia="標楷體" w:hAnsi="標楷體" w:cs="Arial" w:hint="eastAsia"/>
        </w:rPr>
        <w:t>辛亥路</w:t>
      </w:r>
      <w:r w:rsidR="003F2C04">
        <w:rPr>
          <w:rFonts w:ascii="標楷體" w:eastAsia="標楷體" w:hAnsi="標楷體" w:cs="Arial" w:hint="eastAsia"/>
        </w:rPr>
        <w:t>→</w:t>
      </w:r>
      <w:r w:rsidRPr="00582DDE">
        <w:rPr>
          <w:rFonts w:ascii="標楷體" w:eastAsia="標楷體" w:hAnsi="標楷體" w:cs="Arial" w:hint="eastAsia"/>
        </w:rPr>
        <w:t>右轉羅斯福路</w:t>
      </w:r>
      <w:r w:rsidR="003F2C04">
        <w:rPr>
          <w:rFonts w:ascii="標楷體" w:eastAsia="標楷體" w:hAnsi="標楷體" w:cs="Arial" w:hint="eastAsia"/>
        </w:rPr>
        <w:t>→</w:t>
      </w:r>
      <w:r w:rsidRPr="00582DDE">
        <w:rPr>
          <w:rFonts w:ascii="標楷體" w:eastAsia="標楷體" w:hAnsi="標楷體" w:cs="Arial" w:hint="eastAsia"/>
        </w:rPr>
        <w:t>右轉和平東路</w:t>
      </w:r>
      <w:r w:rsidR="003F2C04">
        <w:rPr>
          <w:rFonts w:ascii="標楷體" w:eastAsia="標楷體" w:hAnsi="標楷體" w:cs="Arial" w:hint="eastAsia"/>
        </w:rPr>
        <w:t>→</w:t>
      </w:r>
      <w:r w:rsidRPr="00582DDE">
        <w:rPr>
          <w:rFonts w:ascii="標楷體" w:eastAsia="標楷體" w:hAnsi="標楷體" w:cs="Arial" w:hint="eastAsia"/>
        </w:rPr>
        <w:t>臺灣師大校本部</w:t>
      </w:r>
    </w:p>
    <w:p w:rsidR="003E721E" w:rsidRDefault="003E721E" w:rsidP="003E721E">
      <w:pPr>
        <w:pStyle w:val="af0"/>
        <w:widowControl/>
        <w:numPr>
          <w:ilvl w:val="0"/>
          <w:numId w:val="38"/>
        </w:numPr>
        <w:spacing w:line="300" w:lineRule="exact"/>
        <w:ind w:leftChars="0" w:left="851" w:hanging="371"/>
        <w:rPr>
          <w:rFonts w:ascii="標楷體" w:eastAsia="標楷體" w:hAnsi="標楷體" w:cs="Arial"/>
        </w:rPr>
      </w:pPr>
      <w:r w:rsidRPr="00582DDE">
        <w:rPr>
          <w:rFonts w:ascii="標楷體" w:eastAsia="標楷體" w:hAnsi="標楷體" w:cs="Arial" w:hint="eastAsia"/>
        </w:rPr>
        <w:t>安坑交流道</w:t>
      </w:r>
      <w:r w:rsidR="003F2C04">
        <w:rPr>
          <w:rFonts w:ascii="標楷體" w:eastAsia="標楷體" w:hAnsi="標楷體" w:cs="Arial" w:hint="eastAsia"/>
        </w:rPr>
        <w:t>→</w:t>
      </w:r>
      <w:r w:rsidRPr="00582DDE">
        <w:rPr>
          <w:rFonts w:ascii="標楷體" w:eastAsia="標楷體" w:hAnsi="標楷體" w:cs="Arial" w:hint="eastAsia"/>
        </w:rPr>
        <w:t>新店環河快速道路</w:t>
      </w:r>
      <w:r w:rsidR="003F2C04">
        <w:rPr>
          <w:rFonts w:ascii="標楷體" w:eastAsia="標楷體" w:hAnsi="標楷體" w:cs="Arial" w:hint="eastAsia"/>
        </w:rPr>
        <w:t>→</w:t>
      </w:r>
      <w:r w:rsidRPr="00582DDE">
        <w:rPr>
          <w:rFonts w:ascii="標楷體" w:eastAsia="標楷體" w:hAnsi="標楷體" w:cs="Arial" w:hint="eastAsia"/>
        </w:rPr>
        <w:t>水源快速道路</w:t>
      </w:r>
      <w:r w:rsidR="003F2C04">
        <w:rPr>
          <w:rFonts w:ascii="標楷體" w:eastAsia="標楷體" w:hAnsi="標楷體" w:cs="Arial" w:hint="eastAsia"/>
        </w:rPr>
        <w:t>→</w:t>
      </w:r>
      <w:r w:rsidRPr="00582DDE">
        <w:rPr>
          <w:rFonts w:ascii="標楷體" w:eastAsia="標楷體" w:hAnsi="標楷體" w:cs="Arial" w:hint="eastAsia"/>
        </w:rPr>
        <w:t>右轉師大路</w:t>
      </w:r>
      <w:r w:rsidR="003F2C04">
        <w:rPr>
          <w:rFonts w:ascii="標楷體" w:eastAsia="標楷體" w:hAnsi="標楷體" w:cs="Arial" w:hint="eastAsia"/>
        </w:rPr>
        <w:t>→</w:t>
      </w:r>
      <w:r w:rsidRPr="00582DDE">
        <w:rPr>
          <w:rFonts w:ascii="標楷體" w:eastAsia="標楷體" w:hAnsi="標楷體" w:cs="Arial" w:hint="eastAsia"/>
        </w:rPr>
        <w:t>臺灣師大校本部</w:t>
      </w:r>
    </w:p>
    <w:p w:rsidR="00582DDE" w:rsidRPr="00582DDE" w:rsidRDefault="00582DDE" w:rsidP="00582DDE">
      <w:pPr>
        <w:pStyle w:val="af0"/>
        <w:widowControl/>
        <w:spacing w:line="300" w:lineRule="exact"/>
        <w:ind w:leftChars="0" w:left="851"/>
        <w:rPr>
          <w:rFonts w:ascii="標楷體" w:eastAsia="標楷體" w:hAnsi="標楷體" w:cs="Arial"/>
        </w:rPr>
      </w:pPr>
    </w:p>
    <w:p w:rsidR="00601673" w:rsidRPr="003E721E" w:rsidRDefault="001675FA" w:rsidP="00582DDE">
      <w:pPr>
        <w:widowControl/>
        <w:jc w:val="center"/>
        <w:rPr>
          <w:rFonts w:cs="Arial"/>
          <w:sz w:val="24"/>
        </w:rPr>
      </w:pPr>
      <w:r>
        <w:rPr>
          <w:rFonts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1395095</wp:posOffset>
                </wp:positionV>
                <wp:extent cx="1440180" cy="723900"/>
                <wp:effectExtent l="19050" t="20955" r="26670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723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16B6D" id="Rectangle 2" o:spid="_x0000_s1026" style="position:absolute;margin-left:63.3pt;margin-top:109.85pt;width:113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" filled="f" strokecolor="blue" strokeweight="3pt"/>
            </w:pict>
          </mc:Fallback>
        </mc:AlternateContent>
      </w:r>
      <w:r w:rsidR="00582DDE">
        <w:rPr>
          <w:rFonts w:cs="Arial"/>
          <w:noProof/>
          <w:sz w:val="24"/>
        </w:rPr>
        <w:drawing>
          <wp:inline distT="0" distB="0" distL="0" distR="0" wp14:anchorId="2B7E8D49" wp14:editId="30FEF68C">
            <wp:extent cx="5494020" cy="3877006"/>
            <wp:effectExtent l="0" t="0" r="0" b="0"/>
            <wp:docPr id="2" name="圖片 2" descr="C:\Users\sec\Desktop\ntnu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\Desktop\ntnu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8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73" w:rsidRPr="003E721E">
        <w:rPr>
          <w:rFonts w:cs="Arial"/>
          <w:sz w:val="24"/>
        </w:rPr>
        <w:br w:type="page"/>
      </w:r>
    </w:p>
    <w:p w:rsidR="00601673" w:rsidRPr="00E91B3C" w:rsidRDefault="000F4960" w:rsidP="00601673">
      <w:pPr>
        <w:snapToGrid w:val="0"/>
        <w:spacing w:beforeLines="50" w:before="180" w:line="300" w:lineRule="exact"/>
        <w:jc w:val="center"/>
        <w:rPr>
          <w:b/>
          <w:szCs w:val="32"/>
        </w:rPr>
      </w:pPr>
      <w:r w:rsidRPr="000F4960">
        <w:rPr>
          <w:b/>
          <w:szCs w:val="32"/>
        </w:rPr>
        <w:lastRenderedPageBreak/>
        <w:t>201</w:t>
      </w:r>
      <w:r w:rsidRPr="000F4960">
        <w:rPr>
          <w:rFonts w:hint="eastAsia"/>
          <w:b/>
          <w:szCs w:val="32"/>
        </w:rPr>
        <w:t>9</w:t>
      </w:r>
      <w:r w:rsidRPr="000F4960">
        <w:rPr>
          <w:b/>
          <w:szCs w:val="32"/>
        </w:rPr>
        <w:t>年</w:t>
      </w:r>
      <w:r w:rsidRPr="000F4960">
        <w:rPr>
          <w:rFonts w:hint="eastAsia"/>
          <w:b/>
          <w:szCs w:val="32"/>
        </w:rPr>
        <w:t>運用</w:t>
      </w:r>
      <w:r w:rsidRPr="000F4960">
        <w:rPr>
          <w:rFonts w:hint="eastAsia"/>
          <w:b/>
          <w:szCs w:val="32"/>
        </w:rPr>
        <w:t>ICF</w:t>
      </w:r>
      <w:r w:rsidRPr="000F4960">
        <w:rPr>
          <w:rFonts w:hint="eastAsia"/>
          <w:b/>
          <w:szCs w:val="32"/>
        </w:rPr>
        <w:t>促進就業，演講與實務工作坊</w:t>
      </w:r>
      <w:r w:rsidR="00601673" w:rsidRPr="00E91B3C">
        <w:rPr>
          <w:rFonts w:hint="eastAsia"/>
          <w:b/>
          <w:bCs/>
          <w:szCs w:val="32"/>
        </w:rPr>
        <w:t>報名</w:t>
      </w:r>
      <w:r w:rsidR="00601673" w:rsidRPr="00E91B3C">
        <w:rPr>
          <w:rFonts w:hint="eastAsia"/>
          <w:b/>
          <w:szCs w:val="32"/>
        </w:rPr>
        <w:t>繳費資料</w:t>
      </w:r>
    </w:p>
    <w:p w:rsidR="00601673" w:rsidRPr="00E91B3C" w:rsidRDefault="00601673" w:rsidP="00601673">
      <w:pPr>
        <w:spacing w:line="360" w:lineRule="exact"/>
        <w:jc w:val="center"/>
        <w:rPr>
          <w:szCs w:val="3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805"/>
        <w:gridCol w:w="992"/>
        <w:gridCol w:w="4111"/>
      </w:tblGrid>
      <w:tr w:rsidR="00601673" w:rsidRPr="00E91B3C" w:rsidTr="00F81C0B">
        <w:trPr>
          <w:trHeight w:val="508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673" w:rsidRPr="00E91B3C" w:rsidRDefault="00601673" w:rsidP="00F81C0B">
            <w:pPr>
              <w:jc w:val="distribute"/>
              <w:rPr>
                <w:b/>
                <w:sz w:val="28"/>
                <w:szCs w:val="28"/>
              </w:rPr>
            </w:pPr>
            <w:r w:rsidRPr="00E91B3C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05" w:type="dxa"/>
            <w:tcBorders>
              <w:top w:val="single" w:sz="12" w:space="0" w:color="auto"/>
            </w:tcBorders>
            <w:vAlign w:val="center"/>
          </w:tcPr>
          <w:p w:rsidR="00601673" w:rsidRPr="00E91B3C" w:rsidRDefault="00601673" w:rsidP="00F81C0B">
            <w:pPr>
              <w:jc w:val="both"/>
              <w:rPr>
                <w:b/>
                <w:sz w:val="28"/>
                <w:szCs w:val="28"/>
              </w:rPr>
            </w:pPr>
            <w:r w:rsidRPr="00E91B3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01673" w:rsidRPr="00E91B3C" w:rsidRDefault="00601673" w:rsidP="00F81C0B">
            <w:pPr>
              <w:jc w:val="distribute"/>
              <w:rPr>
                <w:b/>
                <w:sz w:val="28"/>
                <w:szCs w:val="28"/>
              </w:rPr>
            </w:pPr>
            <w:r w:rsidRPr="00E91B3C">
              <w:rPr>
                <w:rFonts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1673" w:rsidRPr="00E91B3C" w:rsidRDefault="00601673" w:rsidP="00F81C0B">
            <w:pPr>
              <w:jc w:val="both"/>
              <w:rPr>
                <w:sz w:val="28"/>
                <w:szCs w:val="28"/>
              </w:rPr>
            </w:pPr>
            <w:r w:rsidRPr="00E91B3C">
              <w:rPr>
                <w:sz w:val="28"/>
                <w:szCs w:val="28"/>
              </w:rPr>
              <w:t xml:space="preserve"> </w:t>
            </w:r>
            <w:r w:rsidRPr="00E91B3C">
              <w:rPr>
                <w:rFonts w:hint="eastAsia"/>
                <w:sz w:val="28"/>
                <w:szCs w:val="28"/>
              </w:rPr>
              <w:t>□男</w:t>
            </w:r>
            <w:r w:rsidRPr="00E91B3C">
              <w:rPr>
                <w:sz w:val="28"/>
                <w:szCs w:val="28"/>
              </w:rPr>
              <w:t xml:space="preserve">    </w:t>
            </w:r>
            <w:r w:rsidRPr="00E91B3C">
              <w:rPr>
                <w:rFonts w:hint="eastAsia"/>
                <w:sz w:val="28"/>
                <w:szCs w:val="28"/>
              </w:rPr>
              <w:t>□女</w:t>
            </w:r>
          </w:p>
        </w:tc>
      </w:tr>
      <w:tr w:rsidR="00601673" w:rsidRPr="00E91B3C" w:rsidTr="00F81C0B">
        <w:trPr>
          <w:trHeight w:val="544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601673" w:rsidRPr="00E91B3C" w:rsidRDefault="00601673" w:rsidP="00F81C0B">
            <w:pPr>
              <w:jc w:val="distribute"/>
              <w:rPr>
                <w:b/>
                <w:sz w:val="28"/>
                <w:szCs w:val="28"/>
              </w:rPr>
            </w:pPr>
            <w:r w:rsidRPr="00E91B3C">
              <w:rPr>
                <w:rFonts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3805" w:type="dxa"/>
            <w:vAlign w:val="center"/>
          </w:tcPr>
          <w:p w:rsidR="00601673" w:rsidRPr="00E91B3C" w:rsidRDefault="00601673" w:rsidP="00F81C0B">
            <w:pPr>
              <w:jc w:val="both"/>
              <w:rPr>
                <w:b/>
                <w:sz w:val="28"/>
                <w:szCs w:val="28"/>
              </w:rPr>
            </w:pPr>
            <w:r w:rsidRPr="00E91B3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01673" w:rsidRPr="00E91B3C" w:rsidRDefault="00601673" w:rsidP="00F81C0B">
            <w:pPr>
              <w:jc w:val="distribute"/>
              <w:rPr>
                <w:b/>
                <w:sz w:val="28"/>
                <w:szCs w:val="28"/>
              </w:rPr>
            </w:pPr>
            <w:r w:rsidRPr="00E91B3C">
              <w:rPr>
                <w:rFonts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601673" w:rsidRPr="00E91B3C" w:rsidRDefault="00601673" w:rsidP="00F81C0B">
            <w:pPr>
              <w:jc w:val="both"/>
              <w:rPr>
                <w:sz w:val="28"/>
                <w:szCs w:val="28"/>
              </w:rPr>
            </w:pPr>
            <w:r w:rsidRPr="00E91B3C">
              <w:rPr>
                <w:sz w:val="28"/>
                <w:szCs w:val="28"/>
              </w:rPr>
              <w:t xml:space="preserve"> </w:t>
            </w:r>
          </w:p>
        </w:tc>
      </w:tr>
      <w:tr w:rsidR="00601673" w:rsidRPr="00E91B3C" w:rsidTr="00F81C0B">
        <w:trPr>
          <w:trHeight w:val="525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601673" w:rsidRPr="00E91B3C" w:rsidRDefault="00601673" w:rsidP="00F81C0B">
            <w:pPr>
              <w:jc w:val="distribute"/>
              <w:rPr>
                <w:b/>
                <w:sz w:val="28"/>
                <w:szCs w:val="28"/>
              </w:rPr>
            </w:pPr>
            <w:r w:rsidRPr="00E91B3C">
              <w:rPr>
                <w:rFonts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908" w:type="dxa"/>
            <w:gridSpan w:val="3"/>
            <w:tcBorders>
              <w:right w:val="single" w:sz="12" w:space="0" w:color="auto"/>
            </w:tcBorders>
            <w:vAlign w:val="center"/>
          </w:tcPr>
          <w:p w:rsidR="00601673" w:rsidRPr="00E91B3C" w:rsidRDefault="00601673" w:rsidP="00F81C0B">
            <w:pPr>
              <w:jc w:val="both"/>
              <w:rPr>
                <w:sz w:val="28"/>
                <w:szCs w:val="28"/>
              </w:rPr>
            </w:pPr>
            <w:r w:rsidRPr="00E91B3C">
              <w:rPr>
                <w:rFonts w:hint="eastAsia"/>
                <w:sz w:val="28"/>
                <w:szCs w:val="28"/>
              </w:rPr>
              <w:t>□□□</w:t>
            </w:r>
            <w:r w:rsidRPr="00E91B3C">
              <w:rPr>
                <w:sz w:val="28"/>
                <w:szCs w:val="28"/>
              </w:rPr>
              <w:t xml:space="preserve"> </w:t>
            </w:r>
          </w:p>
        </w:tc>
      </w:tr>
      <w:tr w:rsidR="00601673" w:rsidRPr="00E91B3C" w:rsidTr="00F81C0B">
        <w:trPr>
          <w:trHeight w:val="519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601673" w:rsidRPr="00E91B3C" w:rsidRDefault="00601673" w:rsidP="00F81C0B">
            <w:pPr>
              <w:jc w:val="distribute"/>
              <w:rPr>
                <w:b/>
                <w:sz w:val="28"/>
                <w:szCs w:val="28"/>
              </w:rPr>
            </w:pPr>
            <w:r w:rsidRPr="00E91B3C">
              <w:rPr>
                <w:rFonts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8908" w:type="dxa"/>
            <w:gridSpan w:val="3"/>
            <w:tcBorders>
              <w:right w:val="single" w:sz="12" w:space="0" w:color="auto"/>
            </w:tcBorders>
            <w:vAlign w:val="center"/>
          </w:tcPr>
          <w:p w:rsidR="00601673" w:rsidRPr="00E91B3C" w:rsidRDefault="00601673" w:rsidP="00F81C0B">
            <w:pPr>
              <w:jc w:val="both"/>
              <w:rPr>
                <w:sz w:val="28"/>
                <w:szCs w:val="28"/>
                <w:u w:val="single"/>
              </w:rPr>
            </w:pPr>
            <w:r w:rsidRPr="00E91B3C">
              <w:rPr>
                <w:sz w:val="28"/>
                <w:szCs w:val="28"/>
              </w:rPr>
              <w:t>(</w:t>
            </w:r>
            <w:r w:rsidRPr="00E91B3C">
              <w:rPr>
                <w:rFonts w:hint="eastAsia"/>
                <w:sz w:val="28"/>
                <w:szCs w:val="28"/>
              </w:rPr>
              <w:t>單位</w:t>
            </w:r>
            <w:r w:rsidRPr="00E91B3C">
              <w:rPr>
                <w:sz w:val="28"/>
                <w:szCs w:val="28"/>
              </w:rPr>
              <w:t xml:space="preserve">) </w:t>
            </w:r>
            <w:r w:rsidRPr="00E91B3C">
              <w:rPr>
                <w:sz w:val="28"/>
                <w:szCs w:val="28"/>
                <w:u w:val="single"/>
              </w:rPr>
              <w:t xml:space="preserve">     </w:t>
            </w:r>
            <w:r w:rsidRPr="00E91B3C">
              <w:rPr>
                <w:rFonts w:hint="eastAsia"/>
                <w:sz w:val="28"/>
                <w:szCs w:val="28"/>
              </w:rPr>
              <w:t>─</w:t>
            </w:r>
            <w:r w:rsidRPr="00E91B3C">
              <w:rPr>
                <w:sz w:val="28"/>
                <w:szCs w:val="28"/>
                <w:u w:val="single"/>
              </w:rPr>
              <w:t xml:space="preserve">             </w:t>
            </w:r>
            <w:r w:rsidRPr="00E91B3C">
              <w:rPr>
                <w:sz w:val="28"/>
                <w:szCs w:val="28"/>
              </w:rPr>
              <w:t xml:space="preserve">  (</w:t>
            </w:r>
            <w:r w:rsidRPr="00E91B3C">
              <w:rPr>
                <w:rFonts w:hint="eastAsia"/>
                <w:sz w:val="28"/>
                <w:szCs w:val="28"/>
              </w:rPr>
              <w:t>手機</w:t>
            </w:r>
            <w:r w:rsidRPr="00E91B3C">
              <w:rPr>
                <w:sz w:val="28"/>
                <w:szCs w:val="28"/>
              </w:rPr>
              <w:t xml:space="preserve">) </w:t>
            </w:r>
            <w:r w:rsidRPr="00E91B3C">
              <w:rPr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601673" w:rsidRPr="00E91B3C" w:rsidTr="00F81C0B">
        <w:trPr>
          <w:trHeight w:val="521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601673" w:rsidRPr="00E91B3C" w:rsidRDefault="00601673" w:rsidP="00F81C0B">
            <w:pPr>
              <w:jc w:val="distribute"/>
              <w:rPr>
                <w:b/>
                <w:sz w:val="28"/>
                <w:szCs w:val="28"/>
              </w:rPr>
            </w:pPr>
            <w:r w:rsidRPr="00E91B3C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8908" w:type="dxa"/>
            <w:gridSpan w:val="3"/>
            <w:tcBorders>
              <w:right w:val="single" w:sz="12" w:space="0" w:color="auto"/>
            </w:tcBorders>
            <w:vAlign w:val="center"/>
          </w:tcPr>
          <w:p w:rsidR="00601673" w:rsidRPr="00E91B3C" w:rsidRDefault="00601673" w:rsidP="00F81C0B">
            <w:pPr>
              <w:jc w:val="both"/>
              <w:rPr>
                <w:sz w:val="28"/>
                <w:szCs w:val="28"/>
              </w:rPr>
            </w:pPr>
            <w:r w:rsidRPr="00E91B3C">
              <w:rPr>
                <w:sz w:val="28"/>
                <w:szCs w:val="28"/>
              </w:rPr>
              <w:t xml:space="preserve"> </w:t>
            </w:r>
          </w:p>
        </w:tc>
      </w:tr>
      <w:tr w:rsidR="00601673" w:rsidRPr="00E91B3C" w:rsidTr="009F5AB8"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1673" w:rsidRPr="00E91B3C" w:rsidRDefault="00601673" w:rsidP="00F81C0B">
            <w:pPr>
              <w:jc w:val="distribute"/>
              <w:rPr>
                <w:b/>
                <w:sz w:val="28"/>
                <w:szCs w:val="28"/>
              </w:rPr>
            </w:pPr>
            <w:r w:rsidRPr="00E91B3C">
              <w:rPr>
                <w:rFonts w:hint="eastAsia"/>
                <w:b/>
                <w:sz w:val="28"/>
                <w:szCs w:val="28"/>
              </w:rPr>
              <w:t>用餐</w:t>
            </w:r>
          </w:p>
        </w:tc>
        <w:tc>
          <w:tcPr>
            <w:tcW w:w="890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1673" w:rsidRPr="00E91B3C" w:rsidRDefault="00601673" w:rsidP="00601673">
            <w:pPr>
              <w:numPr>
                <w:ilvl w:val="0"/>
                <w:numId w:val="34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91B3C">
              <w:rPr>
                <w:rFonts w:hint="eastAsia"/>
                <w:sz w:val="28"/>
                <w:szCs w:val="28"/>
              </w:rPr>
              <w:t>葷食</w:t>
            </w:r>
            <w:r w:rsidRPr="00E91B3C">
              <w:rPr>
                <w:sz w:val="28"/>
                <w:szCs w:val="28"/>
              </w:rPr>
              <w:t xml:space="preserve">  </w:t>
            </w:r>
            <w:r w:rsidRPr="00E91B3C">
              <w:rPr>
                <w:rFonts w:hint="eastAsia"/>
                <w:sz w:val="28"/>
                <w:szCs w:val="28"/>
              </w:rPr>
              <w:t>□</w:t>
            </w:r>
            <w:r w:rsidRPr="00E91B3C">
              <w:rPr>
                <w:sz w:val="28"/>
                <w:szCs w:val="28"/>
              </w:rPr>
              <w:t xml:space="preserve"> </w:t>
            </w:r>
            <w:r w:rsidRPr="00E91B3C">
              <w:rPr>
                <w:rFonts w:hint="eastAsia"/>
                <w:sz w:val="28"/>
                <w:szCs w:val="28"/>
              </w:rPr>
              <w:t>素食</w:t>
            </w:r>
          </w:p>
        </w:tc>
      </w:tr>
      <w:tr w:rsidR="009F5AB8" w:rsidRPr="00E91B3C" w:rsidTr="009F5AB8">
        <w:trPr>
          <w:trHeight w:val="396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B8" w:rsidRPr="00E91B3C" w:rsidRDefault="009F5AB8" w:rsidP="00F81C0B">
            <w:pPr>
              <w:jc w:val="distribute"/>
              <w:rPr>
                <w:b/>
                <w:sz w:val="28"/>
                <w:szCs w:val="28"/>
              </w:rPr>
            </w:pPr>
            <w:r w:rsidRPr="00E91B3C">
              <w:rPr>
                <w:rFonts w:hint="eastAsia"/>
                <w:b/>
                <w:sz w:val="28"/>
                <w:szCs w:val="28"/>
              </w:rPr>
              <w:t>費用</w:t>
            </w:r>
          </w:p>
        </w:tc>
        <w:tc>
          <w:tcPr>
            <w:tcW w:w="890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AB8" w:rsidRPr="009F5AB8" w:rsidRDefault="009F5AB8" w:rsidP="009F5AB8">
            <w:pPr>
              <w:spacing w:beforeLines="50" w:before="180"/>
              <w:ind w:rightChars="-89" w:right="-285"/>
              <w:rPr>
                <w:sz w:val="24"/>
              </w:rPr>
            </w:pPr>
            <w:r w:rsidRPr="009F5AB8">
              <w:rPr>
                <w:rFonts w:hint="eastAsia"/>
                <w:sz w:val="24"/>
              </w:rPr>
              <w:t>□</w:t>
            </w:r>
            <w:r w:rsidRPr="009F5AB8">
              <w:rPr>
                <w:rFonts w:hint="eastAsia"/>
                <w:sz w:val="24"/>
              </w:rPr>
              <w:t>300</w:t>
            </w:r>
            <w:r w:rsidRPr="009F5AB8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</w:t>
            </w:r>
            <w:r w:rsidRPr="009F5AB8">
              <w:rPr>
                <w:rFonts w:hint="eastAsia"/>
                <w:sz w:val="24"/>
              </w:rPr>
              <w:t>□</w:t>
            </w:r>
            <w:r w:rsidRPr="009F5AB8">
              <w:rPr>
                <w:rFonts w:cs="Arial" w:hint="eastAsia"/>
                <w:color w:val="000000"/>
                <w:sz w:val="24"/>
              </w:rPr>
              <w:t>國立臺灣師範大學</w:t>
            </w:r>
            <w:r w:rsidRPr="009F5AB8">
              <w:rPr>
                <w:rFonts w:cs="Arial" w:hint="eastAsia"/>
                <w:color w:val="000000"/>
                <w:sz w:val="24"/>
                <w:u w:val="single"/>
              </w:rPr>
              <w:t>在校</w:t>
            </w:r>
            <w:r w:rsidRPr="009F5AB8">
              <w:rPr>
                <w:rFonts w:cs="Arial" w:hint="eastAsia"/>
                <w:color w:val="000000"/>
                <w:sz w:val="24"/>
              </w:rPr>
              <w:t>師生免費</w:t>
            </w:r>
            <w:r w:rsidRPr="009F5AB8">
              <w:rPr>
                <w:rFonts w:cs="Arial" w:hint="eastAsia"/>
                <w:color w:val="000000"/>
                <w:sz w:val="24"/>
              </w:rPr>
              <w:t>(</w:t>
            </w:r>
            <w:r w:rsidRPr="009F5AB8">
              <w:rPr>
                <w:rFonts w:cs="Arial" w:hint="eastAsia"/>
                <w:color w:val="000000"/>
                <w:sz w:val="24"/>
              </w:rPr>
              <w:t>附學生證影本</w:t>
            </w:r>
            <w:r w:rsidRPr="009F5AB8">
              <w:rPr>
                <w:rFonts w:cs="Arial" w:hint="eastAsia"/>
                <w:color w:val="000000"/>
                <w:sz w:val="24"/>
              </w:rPr>
              <w:t>)</w:t>
            </w:r>
          </w:p>
        </w:tc>
      </w:tr>
      <w:tr w:rsidR="00601673" w:rsidRPr="00E91B3C" w:rsidTr="009F5AB8">
        <w:trPr>
          <w:trHeight w:val="34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01673" w:rsidRPr="00E91B3C" w:rsidRDefault="00601673" w:rsidP="00F81C0B">
            <w:pPr>
              <w:rPr>
                <w:b/>
                <w:sz w:val="28"/>
                <w:szCs w:val="28"/>
              </w:rPr>
            </w:pPr>
            <w:r w:rsidRPr="00E91B3C">
              <w:rPr>
                <w:rFonts w:hint="eastAsia"/>
                <w:b/>
                <w:sz w:val="28"/>
                <w:szCs w:val="28"/>
              </w:rPr>
              <w:t>劃撥帳號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01673" w:rsidRPr="00E91B3C" w:rsidRDefault="00601673" w:rsidP="00F81C0B">
            <w:pPr>
              <w:spacing w:line="360" w:lineRule="exact"/>
              <w:rPr>
                <w:rFonts w:cs="新細明體"/>
                <w:b/>
                <w:sz w:val="28"/>
                <w:szCs w:val="28"/>
              </w:rPr>
            </w:pPr>
          </w:p>
        </w:tc>
      </w:tr>
      <w:tr w:rsidR="00601673" w:rsidRPr="00E91B3C" w:rsidTr="00F81C0B">
        <w:trPr>
          <w:trHeight w:val="348"/>
        </w:trPr>
        <w:tc>
          <w:tcPr>
            <w:tcW w:w="1034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673" w:rsidRPr="00E91B3C" w:rsidRDefault="00601673" w:rsidP="00601673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line="340" w:lineRule="exact"/>
              <w:ind w:left="960" w:hanging="480"/>
              <w:jc w:val="both"/>
              <w:rPr>
                <w:sz w:val="24"/>
              </w:rPr>
            </w:pPr>
            <w:r w:rsidRPr="00E91B3C">
              <w:rPr>
                <w:rFonts w:hint="eastAsia"/>
                <w:sz w:val="24"/>
                <w:lang w:val="zh-TW"/>
              </w:rPr>
              <w:t>請</w:t>
            </w:r>
            <w:r w:rsidRPr="00E91B3C">
              <w:rPr>
                <w:rFonts w:hint="eastAsia"/>
                <w:b/>
                <w:bCs/>
                <w:sz w:val="24"/>
                <w:u w:val="single"/>
                <w:lang w:val="zh-TW"/>
              </w:rPr>
              <w:t>直接</w:t>
            </w:r>
            <w:r w:rsidRPr="00E91B3C">
              <w:rPr>
                <w:rFonts w:hint="eastAsia"/>
                <w:sz w:val="24"/>
                <w:lang w:val="zh-TW"/>
              </w:rPr>
              <w:t>至銀行匯款或轉帳報名費﹙</w:t>
            </w:r>
            <w:r w:rsidRPr="00E91B3C">
              <w:rPr>
                <w:rFonts w:hint="eastAsia"/>
                <w:sz w:val="24"/>
              </w:rPr>
              <w:t>台北富邦莊敬分行，銀行代號：</w:t>
            </w:r>
            <w:r w:rsidRPr="00E91B3C">
              <w:rPr>
                <w:sz w:val="24"/>
              </w:rPr>
              <w:t>012</w:t>
            </w:r>
            <w:r w:rsidRPr="00E91B3C">
              <w:rPr>
                <w:rFonts w:hint="eastAsia"/>
                <w:sz w:val="24"/>
              </w:rPr>
              <w:t>，分行代號：</w:t>
            </w:r>
            <w:r w:rsidRPr="00E91B3C">
              <w:rPr>
                <w:sz w:val="24"/>
              </w:rPr>
              <w:t>4612</w:t>
            </w:r>
            <w:r w:rsidRPr="00E91B3C">
              <w:rPr>
                <w:rFonts w:hint="eastAsia"/>
                <w:sz w:val="24"/>
              </w:rPr>
              <w:t>，帳號：</w:t>
            </w:r>
            <w:r w:rsidRPr="00E91B3C">
              <w:rPr>
                <w:sz w:val="24"/>
              </w:rPr>
              <w:t>461102021786</w:t>
            </w:r>
            <w:r w:rsidRPr="00E91B3C">
              <w:rPr>
                <w:rFonts w:hint="eastAsia"/>
                <w:sz w:val="24"/>
                <w:lang w:val="zh-TW"/>
              </w:rPr>
              <w:t>，戶名：</w:t>
            </w:r>
            <w:r w:rsidRPr="00E91B3C">
              <w:rPr>
                <w:rFonts w:hint="eastAsia"/>
                <w:sz w:val="24"/>
              </w:rPr>
              <w:t>社團法人台灣國際健康功能與身心障礙分類系統</w:t>
            </w:r>
            <w:r w:rsidRPr="00E91B3C">
              <w:rPr>
                <w:sz w:val="24"/>
              </w:rPr>
              <w:t>(ICF)</w:t>
            </w:r>
            <w:r w:rsidRPr="00E91B3C">
              <w:rPr>
                <w:rFonts w:hint="eastAsia"/>
                <w:sz w:val="24"/>
              </w:rPr>
              <w:t>研究學會</w:t>
            </w:r>
            <w:r w:rsidRPr="00E91B3C">
              <w:rPr>
                <w:rFonts w:hint="eastAsia"/>
                <w:sz w:val="24"/>
                <w:lang w:val="zh-TW"/>
              </w:rPr>
              <w:t>﹚。</w:t>
            </w:r>
          </w:p>
          <w:p w:rsidR="00601673" w:rsidRPr="00E91B3C" w:rsidRDefault="00601673" w:rsidP="00601673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line="340" w:lineRule="exact"/>
              <w:ind w:left="960" w:hanging="480"/>
              <w:jc w:val="both"/>
              <w:rPr>
                <w:sz w:val="24"/>
              </w:rPr>
            </w:pPr>
            <w:r w:rsidRPr="00E91B3C">
              <w:rPr>
                <w:rFonts w:hint="eastAsia"/>
                <w:sz w:val="24"/>
                <w:lang w:val="zh-TW"/>
              </w:rPr>
              <w:t>請先上網填寫報名表，再將上述資料填妥，直接傳真至學會</w:t>
            </w:r>
            <w:r w:rsidRPr="00E91B3C">
              <w:rPr>
                <w:sz w:val="24"/>
              </w:rPr>
              <w:t>(02)2248-0577</w:t>
            </w:r>
            <w:r w:rsidRPr="00E91B3C">
              <w:rPr>
                <w:rFonts w:hint="eastAsia"/>
                <w:sz w:val="24"/>
                <w:lang w:val="zh-TW"/>
              </w:rPr>
              <w:t>，便完成報名手續。</w:t>
            </w:r>
          </w:p>
          <w:p w:rsidR="00601673" w:rsidRPr="001F3B48" w:rsidRDefault="00601673" w:rsidP="00601673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line="340" w:lineRule="exact"/>
              <w:ind w:left="960" w:hanging="480"/>
              <w:jc w:val="both"/>
              <w:rPr>
                <w:sz w:val="24"/>
              </w:rPr>
            </w:pPr>
            <w:r w:rsidRPr="00E91B3C">
              <w:rPr>
                <w:rFonts w:hint="eastAsia"/>
                <w:sz w:val="24"/>
                <w:lang w:val="zh-TW"/>
              </w:rPr>
              <w:t>學生請另外附上學生證影本，黏貼在本表下方後，再傳真至學會以完成報名手續。</w:t>
            </w:r>
          </w:p>
          <w:p w:rsidR="00601673" w:rsidRPr="00E91B3C" w:rsidRDefault="00601673" w:rsidP="00601673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line="340" w:lineRule="exact"/>
              <w:ind w:left="960" w:hanging="480"/>
              <w:jc w:val="both"/>
              <w:rPr>
                <w:sz w:val="24"/>
              </w:rPr>
            </w:pPr>
            <w:r w:rsidRPr="00E91B3C">
              <w:rPr>
                <w:rFonts w:hint="eastAsia"/>
                <w:sz w:val="24"/>
                <w:lang w:val="zh-TW"/>
              </w:rPr>
              <w:t>繳費後一週內會以</w:t>
            </w:r>
            <w:r w:rsidRPr="00E91B3C">
              <w:rPr>
                <w:sz w:val="24"/>
                <w:lang w:val="zh-TW"/>
              </w:rPr>
              <w:t>email</w:t>
            </w:r>
            <w:r w:rsidRPr="00E91B3C">
              <w:rPr>
                <w:rFonts w:hint="eastAsia"/>
                <w:sz w:val="24"/>
                <w:lang w:val="zh-TW"/>
              </w:rPr>
              <w:t>寄發繳費成功通知。</w:t>
            </w:r>
          </w:p>
          <w:p w:rsidR="00601673" w:rsidRPr="00E91B3C" w:rsidRDefault="00601673" w:rsidP="00F81C0B">
            <w:pPr>
              <w:jc w:val="center"/>
              <w:rPr>
                <w:sz w:val="26"/>
                <w:szCs w:val="26"/>
              </w:rPr>
            </w:pPr>
            <w:r w:rsidRPr="00E91B3C">
              <w:rPr>
                <w:rFonts w:hint="eastAsia"/>
                <w:bCs/>
                <w:sz w:val="24"/>
              </w:rPr>
              <w:t>繳費後因故無法出席者，依簡章之報名方式辦理。</w:t>
            </w:r>
          </w:p>
        </w:tc>
      </w:tr>
      <w:tr w:rsidR="00601673" w:rsidRPr="00E91B3C" w:rsidTr="00A80A3E">
        <w:trPr>
          <w:trHeight w:val="5238"/>
        </w:trPr>
        <w:tc>
          <w:tcPr>
            <w:tcW w:w="103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673" w:rsidRPr="00E91B3C" w:rsidRDefault="00601673" w:rsidP="00F81C0B">
            <w:pPr>
              <w:jc w:val="center"/>
              <w:rPr>
                <w:sz w:val="28"/>
                <w:szCs w:val="28"/>
              </w:rPr>
            </w:pPr>
          </w:p>
          <w:p w:rsidR="00601673" w:rsidRPr="00E91B3C" w:rsidRDefault="00601673" w:rsidP="00F81C0B">
            <w:pPr>
              <w:jc w:val="center"/>
              <w:rPr>
                <w:sz w:val="28"/>
                <w:szCs w:val="28"/>
              </w:rPr>
            </w:pPr>
            <w:r w:rsidRPr="00E91B3C">
              <w:rPr>
                <w:rFonts w:hint="eastAsia"/>
                <w:sz w:val="28"/>
                <w:szCs w:val="28"/>
              </w:rPr>
              <w:t>劃撥單據黏貼處</w:t>
            </w:r>
          </w:p>
          <w:p w:rsidR="00601673" w:rsidRPr="00E91B3C" w:rsidRDefault="00601673" w:rsidP="00F81C0B">
            <w:pPr>
              <w:jc w:val="center"/>
              <w:rPr>
                <w:sz w:val="28"/>
                <w:szCs w:val="28"/>
              </w:rPr>
            </w:pPr>
            <w:r w:rsidRPr="00E91B3C">
              <w:rPr>
                <w:rFonts w:hint="eastAsia"/>
                <w:sz w:val="28"/>
                <w:szCs w:val="28"/>
              </w:rPr>
              <w:t>（劃撥單據收執聯，</w:t>
            </w:r>
            <w:r w:rsidRPr="00E91B3C">
              <w:rPr>
                <w:rFonts w:hint="eastAsia"/>
                <w:b/>
                <w:sz w:val="28"/>
                <w:szCs w:val="28"/>
              </w:rPr>
              <w:t>填寫姓名後</w:t>
            </w:r>
            <w:r w:rsidRPr="00E91B3C">
              <w:rPr>
                <w:rFonts w:hint="eastAsia"/>
                <w:sz w:val="28"/>
                <w:szCs w:val="28"/>
              </w:rPr>
              <w:t>黏貼）</w:t>
            </w:r>
          </w:p>
        </w:tc>
      </w:tr>
    </w:tbl>
    <w:p w:rsidR="00A6117F" w:rsidRPr="00601673" w:rsidRDefault="00A6117F" w:rsidP="00601673">
      <w:pPr>
        <w:spacing w:beforeLines="50" w:before="180"/>
        <w:ind w:rightChars="-89" w:right="-285"/>
        <w:rPr>
          <w:rFonts w:cs="Arial"/>
          <w:sz w:val="24"/>
        </w:rPr>
      </w:pPr>
    </w:p>
    <w:sectPr w:rsidR="00A6117F" w:rsidRPr="00601673" w:rsidSect="00697E17">
      <w:footerReference w:type="default" r:id="rId11"/>
      <w:pgSz w:w="11906" w:h="16838"/>
      <w:pgMar w:top="851" w:right="1134" w:bottom="709" w:left="1134" w:header="851" w:footer="5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45" w:rsidRDefault="00B70745">
      <w:r>
        <w:separator/>
      </w:r>
    </w:p>
  </w:endnote>
  <w:endnote w:type="continuationSeparator" w:id="0">
    <w:p w:rsidR="00B70745" w:rsidRDefault="00B7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E2" w:rsidRDefault="005528A1" w:rsidP="00D61106">
    <w:pPr>
      <w:pStyle w:val="a9"/>
      <w:jc w:val="center"/>
    </w:pPr>
    <w:r>
      <w:fldChar w:fldCharType="begin"/>
    </w:r>
    <w:r w:rsidR="00D013E2">
      <w:instrText xml:space="preserve"> PAGE   \* MERGEFORMAT </w:instrText>
    </w:r>
    <w:r>
      <w:fldChar w:fldCharType="separate"/>
    </w:r>
    <w:r w:rsidR="001675FA" w:rsidRPr="001675FA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45" w:rsidRDefault="00B70745">
      <w:r>
        <w:separator/>
      </w:r>
    </w:p>
  </w:footnote>
  <w:footnote w:type="continuationSeparator" w:id="0">
    <w:p w:rsidR="00B70745" w:rsidRDefault="00B7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7804"/>
      </v:shape>
    </w:pict>
  </w:numPicBullet>
  <w:abstractNum w:abstractNumId="0" w15:restartNumberingAfterBreak="0">
    <w:nsid w:val="FFFFFF1D"/>
    <w:multiLevelType w:val="multilevel"/>
    <w:tmpl w:val="BDE80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DC5"/>
    <w:multiLevelType w:val="hybridMultilevel"/>
    <w:tmpl w:val="C0AE8208"/>
    <w:lvl w:ilvl="0" w:tplc="FFFFFFFF">
      <w:start w:val="2"/>
      <w:numFmt w:val="bullet"/>
      <w:lvlText w:val="●"/>
      <w:lvlJc w:val="left"/>
      <w:pPr>
        <w:tabs>
          <w:tab w:val="num" w:pos="720"/>
        </w:tabs>
        <w:ind w:left="720" w:firstLine="0"/>
      </w:pPr>
      <w:rPr>
        <w:rFonts w:ascii="標楷體" w:eastAsia="標楷體" w:hAnsi="標楷體" w:cs="Wingdings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AB4C35"/>
    <w:multiLevelType w:val="hybridMultilevel"/>
    <w:tmpl w:val="A76C75D4"/>
    <w:lvl w:ilvl="0" w:tplc="81C8364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8B12051"/>
    <w:multiLevelType w:val="hybridMultilevel"/>
    <w:tmpl w:val="1038A6FA"/>
    <w:lvl w:ilvl="0" w:tplc="886060E0">
      <w:numFmt w:val="bullet"/>
      <w:lvlText w:val="◎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515461"/>
    <w:multiLevelType w:val="hybridMultilevel"/>
    <w:tmpl w:val="B2B20C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35C695E"/>
    <w:multiLevelType w:val="hybridMultilevel"/>
    <w:tmpl w:val="FF1C67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AB78B4"/>
    <w:multiLevelType w:val="hybridMultilevel"/>
    <w:tmpl w:val="15D85BDC"/>
    <w:lvl w:ilvl="0" w:tplc="6D1A188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E014845"/>
    <w:multiLevelType w:val="hybridMultilevel"/>
    <w:tmpl w:val="5464F98C"/>
    <w:lvl w:ilvl="0" w:tplc="52E46D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143B24"/>
    <w:multiLevelType w:val="hybridMultilevel"/>
    <w:tmpl w:val="0FB874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F1F7A3A"/>
    <w:multiLevelType w:val="hybridMultilevel"/>
    <w:tmpl w:val="705E63FC"/>
    <w:lvl w:ilvl="0" w:tplc="908234F6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D5428C"/>
    <w:multiLevelType w:val="multilevel"/>
    <w:tmpl w:val="610A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0641E"/>
    <w:multiLevelType w:val="hybridMultilevel"/>
    <w:tmpl w:val="E87A36FC"/>
    <w:lvl w:ilvl="0" w:tplc="D09EE6DC">
      <w:start w:val="1"/>
      <w:numFmt w:val="decimal"/>
      <w:lvlText w:val="%1."/>
      <w:lvlJc w:val="left"/>
      <w:pPr>
        <w:tabs>
          <w:tab w:val="num" w:pos="1383"/>
        </w:tabs>
        <w:ind w:left="1383" w:hanging="360"/>
      </w:pPr>
      <w:rPr>
        <w:rFonts w:hint="eastAsia"/>
        <w:b w:val="0"/>
        <w:bCs/>
        <w:i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983"/>
        </w:tabs>
        <w:ind w:left="198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63"/>
        </w:tabs>
        <w:ind w:left="246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423"/>
        </w:tabs>
        <w:ind w:left="342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903"/>
        </w:tabs>
        <w:ind w:left="3903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83"/>
        </w:tabs>
        <w:ind w:left="438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63"/>
        </w:tabs>
        <w:ind w:left="486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43"/>
        </w:tabs>
        <w:ind w:left="5343" w:hanging="480"/>
      </w:pPr>
    </w:lvl>
  </w:abstractNum>
  <w:abstractNum w:abstractNumId="14" w15:restartNumberingAfterBreak="0">
    <w:nsid w:val="323558E7"/>
    <w:multiLevelType w:val="hybridMultilevel"/>
    <w:tmpl w:val="F9D4DDFA"/>
    <w:lvl w:ilvl="0" w:tplc="900E0BE8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446A1B5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35DB4B74"/>
    <w:multiLevelType w:val="hybridMultilevel"/>
    <w:tmpl w:val="83A272C2"/>
    <w:lvl w:ilvl="0" w:tplc="3048C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F8319D"/>
    <w:multiLevelType w:val="hybridMultilevel"/>
    <w:tmpl w:val="83361326"/>
    <w:lvl w:ilvl="0" w:tplc="7E7607E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9AA6272"/>
    <w:multiLevelType w:val="hybridMultilevel"/>
    <w:tmpl w:val="152A69AC"/>
    <w:lvl w:ilvl="0" w:tplc="61B6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131C0D"/>
    <w:multiLevelType w:val="hybridMultilevel"/>
    <w:tmpl w:val="86C0FE42"/>
    <w:lvl w:ilvl="0" w:tplc="EBC807EA">
      <w:start w:val="1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hint="eastAsia"/>
        <w:sz w:val="24"/>
        <w:szCs w:val="24"/>
      </w:rPr>
    </w:lvl>
    <w:lvl w:ilvl="1" w:tplc="EBC807EA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新細明體" w:eastAsia="新細明體" w:hAnsi="新細明體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AFF1068"/>
    <w:multiLevelType w:val="hybridMultilevel"/>
    <w:tmpl w:val="851C2448"/>
    <w:lvl w:ilvl="0" w:tplc="2F14A2A0">
      <w:numFmt w:val="bullet"/>
      <w:lvlText w:val="＊"/>
      <w:lvlJc w:val="left"/>
      <w:pPr>
        <w:tabs>
          <w:tab w:val="num" w:pos="501"/>
        </w:tabs>
        <w:ind w:left="501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621"/>
        </w:tabs>
        <w:ind w:left="6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01"/>
        </w:tabs>
        <w:ind w:left="11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61"/>
        </w:tabs>
        <w:ind w:left="20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41"/>
        </w:tabs>
        <w:ind w:left="25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1"/>
        </w:tabs>
        <w:ind w:left="30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01"/>
        </w:tabs>
        <w:ind w:left="35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81"/>
        </w:tabs>
        <w:ind w:left="3981" w:hanging="480"/>
      </w:pPr>
      <w:rPr>
        <w:rFonts w:ascii="Wingdings" w:hAnsi="Wingdings" w:hint="default"/>
      </w:rPr>
    </w:lvl>
  </w:abstractNum>
  <w:abstractNum w:abstractNumId="20" w15:restartNumberingAfterBreak="0">
    <w:nsid w:val="3CE25FCA"/>
    <w:multiLevelType w:val="hybridMultilevel"/>
    <w:tmpl w:val="9E86F3D4"/>
    <w:lvl w:ilvl="0" w:tplc="0409000F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F93D1D"/>
    <w:multiLevelType w:val="hybridMultilevel"/>
    <w:tmpl w:val="649E92BC"/>
    <w:lvl w:ilvl="0" w:tplc="E75444F2">
      <w:start w:val="1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BB80B62E">
      <w:start w:val="1"/>
      <w:numFmt w:val="decimal"/>
      <w:lvlText w:val="(%2)"/>
      <w:lvlJc w:val="left"/>
      <w:pPr>
        <w:ind w:left="14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E365F9"/>
    <w:multiLevelType w:val="hybridMultilevel"/>
    <w:tmpl w:val="05A028CE"/>
    <w:lvl w:ilvl="0" w:tplc="6434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9E75E4"/>
    <w:multiLevelType w:val="hybridMultilevel"/>
    <w:tmpl w:val="8632BA6A"/>
    <w:lvl w:ilvl="0" w:tplc="308495F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730341E"/>
    <w:multiLevelType w:val="hybridMultilevel"/>
    <w:tmpl w:val="7A6614C6"/>
    <w:lvl w:ilvl="0" w:tplc="F53A6DC4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904E40"/>
    <w:multiLevelType w:val="hybridMultilevel"/>
    <w:tmpl w:val="8398DDBE"/>
    <w:lvl w:ilvl="0" w:tplc="46F47442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26" w15:restartNumberingAfterBreak="0">
    <w:nsid w:val="4C2B659D"/>
    <w:multiLevelType w:val="multilevel"/>
    <w:tmpl w:val="1056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DA1FB4"/>
    <w:multiLevelType w:val="hybridMultilevel"/>
    <w:tmpl w:val="CD8AA30C"/>
    <w:lvl w:ilvl="0" w:tplc="35B0215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9CE7869"/>
    <w:multiLevelType w:val="hybridMultilevel"/>
    <w:tmpl w:val="2FF67C80"/>
    <w:lvl w:ilvl="0" w:tplc="98F0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5A8C00F9"/>
    <w:multiLevelType w:val="hybridMultilevel"/>
    <w:tmpl w:val="D3CA7812"/>
    <w:lvl w:ilvl="0" w:tplc="732034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0A385C"/>
    <w:multiLevelType w:val="hybridMultilevel"/>
    <w:tmpl w:val="8CE6D698"/>
    <w:lvl w:ilvl="0" w:tplc="6AA810DE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E1477B8"/>
    <w:multiLevelType w:val="hybridMultilevel"/>
    <w:tmpl w:val="437086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E570C84"/>
    <w:multiLevelType w:val="hybridMultilevel"/>
    <w:tmpl w:val="9F02A6F8"/>
    <w:lvl w:ilvl="0" w:tplc="60762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A94881"/>
    <w:multiLevelType w:val="hybridMultilevel"/>
    <w:tmpl w:val="7654E1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16C45FA"/>
    <w:multiLevelType w:val="hybridMultilevel"/>
    <w:tmpl w:val="746A9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6712BF"/>
    <w:multiLevelType w:val="hybridMultilevel"/>
    <w:tmpl w:val="BA4203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5054E0A"/>
    <w:multiLevelType w:val="hybridMultilevel"/>
    <w:tmpl w:val="A6FCAD3C"/>
    <w:lvl w:ilvl="0" w:tplc="ABBA9A72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 w15:restartNumberingAfterBreak="0">
    <w:nsid w:val="6E947CD3"/>
    <w:multiLevelType w:val="hybridMultilevel"/>
    <w:tmpl w:val="D8D29D1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2FD2E01"/>
    <w:multiLevelType w:val="multilevel"/>
    <w:tmpl w:val="6BE819E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39" w15:restartNumberingAfterBreak="0">
    <w:nsid w:val="73D45A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40" w15:restartNumberingAfterBreak="0">
    <w:nsid w:val="7B6A69EA"/>
    <w:multiLevelType w:val="hybridMultilevel"/>
    <w:tmpl w:val="27486762"/>
    <w:lvl w:ilvl="0" w:tplc="B18481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0A49F8"/>
    <w:multiLevelType w:val="hybridMultilevel"/>
    <w:tmpl w:val="6FC0B320"/>
    <w:lvl w:ilvl="0" w:tplc="DA1E4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F831A6D"/>
    <w:multiLevelType w:val="hybridMultilevel"/>
    <w:tmpl w:val="B0C891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14"/>
  </w:num>
  <w:num w:numId="3">
    <w:abstractNumId w:val="16"/>
  </w:num>
  <w:num w:numId="4">
    <w:abstractNumId w:val="4"/>
  </w:num>
  <w:num w:numId="5">
    <w:abstractNumId w:val="23"/>
  </w:num>
  <w:num w:numId="6">
    <w:abstractNumId w:val="34"/>
  </w:num>
  <w:num w:numId="7">
    <w:abstractNumId w:val="35"/>
  </w:num>
  <w:num w:numId="8">
    <w:abstractNumId w:val="27"/>
  </w:num>
  <w:num w:numId="9">
    <w:abstractNumId w:val="3"/>
  </w:num>
  <w:num w:numId="10">
    <w:abstractNumId w:val="13"/>
  </w:num>
  <w:num w:numId="11">
    <w:abstractNumId w:val="18"/>
  </w:num>
  <w:num w:numId="12">
    <w:abstractNumId w:val="19"/>
  </w:num>
  <w:num w:numId="13">
    <w:abstractNumId w:val="32"/>
  </w:num>
  <w:num w:numId="14">
    <w:abstractNumId w:val="28"/>
  </w:num>
  <w:num w:numId="15">
    <w:abstractNumId w:val="17"/>
  </w:num>
  <w:num w:numId="16">
    <w:abstractNumId w:val="9"/>
  </w:num>
  <w:num w:numId="17">
    <w:abstractNumId w:val="22"/>
  </w:num>
  <w:num w:numId="18">
    <w:abstractNumId w:val="0"/>
  </w:num>
  <w:num w:numId="19">
    <w:abstractNumId w:val="1"/>
  </w:num>
  <w:num w:numId="20">
    <w:abstractNumId w:val="2"/>
  </w:num>
  <w:num w:numId="21">
    <w:abstractNumId w:val="25"/>
  </w:num>
  <w:num w:numId="22">
    <w:abstractNumId w:val="26"/>
  </w:num>
  <w:num w:numId="23">
    <w:abstractNumId w:val="12"/>
  </w:num>
  <w:num w:numId="24">
    <w:abstractNumId w:val="29"/>
  </w:num>
  <w:num w:numId="25">
    <w:abstractNumId w:val="8"/>
  </w:num>
  <w:num w:numId="26">
    <w:abstractNumId w:val="24"/>
  </w:num>
  <w:num w:numId="27">
    <w:abstractNumId w:val="11"/>
  </w:num>
  <w:num w:numId="28">
    <w:abstractNumId w:val="41"/>
  </w:num>
  <w:num w:numId="29">
    <w:abstractNumId w:val="15"/>
  </w:num>
  <w:num w:numId="30">
    <w:abstractNumId w:val="37"/>
  </w:num>
  <w:num w:numId="31">
    <w:abstractNumId w:val="42"/>
  </w:num>
  <w:num w:numId="32">
    <w:abstractNumId w:val="7"/>
  </w:num>
  <w:num w:numId="33">
    <w:abstractNumId w:val="40"/>
  </w:num>
  <w:num w:numId="34">
    <w:abstractNumId w:val="30"/>
  </w:num>
  <w:num w:numId="35">
    <w:abstractNumId w:val="33"/>
  </w:num>
  <w:num w:numId="36">
    <w:abstractNumId w:val="5"/>
  </w:num>
  <w:num w:numId="37">
    <w:abstractNumId w:val="31"/>
  </w:num>
  <w:num w:numId="38">
    <w:abstractNumId w:val="10"/>
  </w:num>
  <w:num w:numId="39">
    <w:abstractNumId w:val="6"/>
  </w:num>
  <w:num w:numId="40">
    <w:abstractNumId w:val="21"/>
  </w:num>
  <w:num w:numId="41">
    <w:abstractNumId w:val="20"/>
  </w:num>
  <w:num w:numId="42">
    <w:abstractNumId w:val="3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25"/>
    <w:rsid w:val="000007BE"/>
    <w:rsid w:val="00002858"/>
    <w:rsid w:val="00005F2A"/>
    <w:rsid w:val="00007162"/>
    <w:rsid w:val="000124B6"/>
    <w:rsid w:val="00013589"/>
    <w:rsid w:val="00014C4D"/>
    <w:rsid w:val="00017A00"/>
    <w:rsid w:val="00024998"/>
    <w:rsid w:val="0002770B"/>
    <w:rsid w:val="0003156C"/>
    <w:rsid w:val="00031B23"/>
    <w:rsid w:val="000322FE"/>
    <w:rsid w:val="000351AC"/>
    <w:rsid w:val="000373EF"/>
    <w:rsid w:val="0004143A"/>
    <w:rsid w:val="00043D69"/>
    <w:rsid w:val="00047A14"/>
    <w:rsid w:val="00051499"/>
    <w:rsid w:val="000544EE"/>
    <w:rsid w:val="00054C11"/>
    <w:rsid w:val="00056570"/>
    <w:rsid w:val="00056908"/>
    <w:rsid w:val="00057606"/>
    <w:rsid w:val="00057848"/>
    <w:rsid w:val="00061ED5"/>
    <w:rsid w:val="00066060"/>
    <w:rsid w:val="0006786F"/>
    <w:rsid w:val="00072AEF"/>
    <w:rsid w:val="00073573"/>
    <w:rsid w:val="00077647"/>
    <w:rsid w:val="00077916"/>
    <w:rsid w:val="000779AF"/>
    <w:rsid w:val="00081033"/>
    <w:rsid w:val="00081752"/>
    <w:rsid w:val="00082D80"/>
    <w:rsid w:val="00083578"/>
    <w:rsid w:val="00087BD2"/>
    <w:rsid w:val="00087DF7"/>
    <w:rsid w:val="000900E4"/>
    <w:rsid w:val="00091D14"/>
    <w:rsid w:val="000925B1"/>
    <w:rsid w:val="000936FD"/>
    <w:rsid w:val="00093DCE"/>
    <w:rsid w:val="00094335"/>
    <w:rsid w:val="00096AEC"/>
    <w:rsid w:val="000A158D"/>
    <w:rsid w:val="000A21AF"/>
    <w:rsid w:val="000A2922"/>
    <w:rsid w:val="000A42B6"/>
    <w:rsid w:val="000A4EFA"/>
    <w:rsid w:val="000A634E"/>
    <w:rsid w:val="000A7819"/>
    <w:rsid w:val="000B06FF"/>
    <w:rsid w:val="000B18ED"/>
    <w:rsid w:val="000B352E"/>
    <w:rsid w:val="000B4459"/>
    <w:rsid w:val="000B4F7C"/>
    <w:rsid w:val="000C69D5"/>
    <w:rsid w:val="000C7BFB"/>
    <w:rsid w:val="000D1975"/>
    <w:rsid w:val="000D1D56"/>
    <w:rsid w:val="000D2777"/>
    <w:rsid w:val="000D4025"/>
    <w:rsid w:val="000D5319"/>
    <w:rsid w:val="000D5E24"/>
    <w:rsid w:val="000D7E8E"/>
    <w:rsid w:val="000E0419"/>
    <w:rsid w:val="000E0885"/>
    <w:rsid w:val="000E7470"/>
    <w:rsid w:val="000F31C9"/>
    <w:rsid w:val="000F3C3B"/>
    <w:rsid w:val="000F4960"/>
    <w:rsid w:val="000F4C23"/>
    <w:rsid w:val="000F6D28"/>
    <w:rsid w:val="0010076F"/>
    <w:rsid w:val="001019E8"/>
    <w:rsid w:val="001027AF"/>
    <w:rsid w:val="001045E1"/>
    <w:rsid w:val="0010465D"/>
    <w:rsid w:val="00104F29"/>
    <w:rsid w:val="001067ED"/>
    <w:rsid w:val="0011329F"/>
    <w:rsid w:val="0011332D"/>
    <w:rsid w:val="001133E8"/>
    <w:rsid w:val="00115011"/>
    <w:rsid w:val="00115579"/>
    <w:rsid w:val="00123C7E"/>
    <w:rsid w:val="001248D7"/>
    <w:rsid w:val="001260F2"/>
    <w:rsid w:val="00126E67"/>
    <w:rsid w:val="00127857"/>
    <w:rsid w:val="0014077A"/>
    <w:rsid w:val="00144B3B"/>
    <w:rsid w:val="00150CD0"/>
    <w:rsid w:val="00151389"/>
    <w:rsid w:val="00152670"/>
    <w:rsid w:val="00152FB9"/>
    <w:rsid w:val="00153BAC"/>
    <w:rsid w:val="0015513A"/>
    <w:rsid w:val="001569E5"/>
    <w:rsid w:val="00157408"/>
    <w:rsid w:val="00160C75"/>
    <w:rsid w:val="00161C9A"/>
    <w:rsid w:val="00162F48"/>
    <w:rsid w:val="00163100"/>
    <w:rsid w:val="001674B1"/>
    <w:rsid w:val="001675FA"/>
    <w:rsid w:val="00173B51"/>
    <w:rsid w:val="00175723"/>
    <w:rsid w:val="00184FFB"/>
    <w:rsid w:val="0019497F"/>
    <w:rsid w:val="00194DCE"/>
    <w:rsid w:val="00195FD8"/>
    <w:rsid w:val="001A23C9"/>
    <w:rsid w:val="001A2592"/>
    <w:rsid w:val="001A3C80"/>
    <w:rsid w:val="001A57DA"/>
    <w:rsid w:val="001A6356"/>
    <w:rsid w:val="001A6473"/>
    <w:rsid w:val="001A6955"/>
    <w:rsid w:val="001B08A3"/>
    <w:rsid w:val="001B4774"/>
    <w:rsid w:val="001B6BCE"/>
    <w:rsid w:val="001B7BB5"/>
    <w:rsid w:val="001C1419"/>
    <w:rsid w:val="001C2496"/>
    <w:rsid w:val="001C390D"/>
    <w:rsid w:val="001C3F02"/>
    <w:rsid w:val="001C4CF4"/>
    <w:rsid w:val="001C5EB5"/>
    <w:rsid w:val="001C6F88"/>
    <w:rsid w:val="001C78EC"/>
    <w:rsid w:val="001C79C6"/>
    <w:rsid w:val="001D0EA2"/>
    <w:rsid w:val="001D144F"/>
    <w:rsid w:val="001D407E"/>
    <w:rsid w:val="001D64E1"/>
    <w:rsid w:val="001E06BB"/>
    <w:rsid w:val="001E0ABA"/>
    <w:rsid w:val="001E4FFE"/>
    <w:rsid w:val="001E77F3"/>
    <w:rsid w:val="001E782D"/>
    <w:rsid w:val="001F154B"/>
    <w:rsid w:val="001F277C"/>
    <w:rsid w:val="001F36A9"/>
    <w:rsid w:val="001F47DB"/>
    <w:rsid w:val="001F57CA"/>
    <w:rsid w:val="00203F97"/>
    <w:rsid w:val="00206A4E"/>
    <w:rsid w:val="00206E72"/>
    <w:rsid w:val="00212EB1"/>
    <w:rsid w:val="002130EA"/>
    <w:rsid w:val="00215C54"/>
    <w:rsid w:val="002165D9"/>
    <w:rsid w:val="00217B2E"/>
    <w:rsid w:val="002200A0"/>
    <w:rsid w:val="00220155"/>
    <w:rsid w:val="0022320B"/>
    <w:rsid w:val="00224321"/>
    <w:rsid w:val="00224E6A"/>
    <w:rsid w:val="00225498"/>
    <w:rsid w:val="00225F1C"/>
    <w:rsid w:val="0023062B"/>
    <w:rsid w:val="00230BE9"/>
    <w:rsid w:val="00232C21"/>
    <w:rsid w:val="002334FE"/>
    <w:rsid w:val="002373CE"/>
    <w:rsid w:val="00237525"/>
    <w:rsid w:val="002471C1"/>
    <w:rsid w:val="0025165D"/>
    <w:rsid w:val="0025209E"/>
    <w:rsid w:val="00252420"/>
    <w:rsid w:val="00256CFF"/>
    <w:rsid w:val="00262B85"/>
    <w:rsid w:val="00264B2F"/>
    <w:rsid w:val="002741B1"/>
    <w:rsid w:val="00275334"/>
    <w:rsid w:val="002809BC"/>
    <w:rsid w:val="00285474"/>
    <w:rsid w:val="0028598A"/>
    <w:rsid w:val="002868A1"/>
    <w:rsid w:val="0028791E"/>
    <w:rsid w:val="00290856"/>
    <w:rsid w:val="002924EE"/>
    <w:rsid w:val="00292E9C"/>
    <w:rsid w:val="0029436F"/>
    <w:rsid w:val="002943F7"/>
    <w:rsid w:val="00297A07"/>
    <w:rsid w:val="002A1DD8"/>
    <w:rsid w:val="002A54C9"/>
    <w:rsid w:val="002A65DC"/>
    <w:rsid w:val="002B3094"/>
    <w:rsid w:val="002B37E2"/>
    <w:rsid w:val="002B4EEC"/>
    <w:rsid w:val="002B6253"/>
    <w:rsid w:val="002B7CDF"/>
    <w:rsid w:val="002C12BF"/>
    <w:rsid w:val="002C6FC5"/>
    <w:rsid w:val="002D0EFB"/>
    <w:rsid w:val="002D1D19"/>
    <w:rsid w:val="002E0196"/>
    <w:rsid w:val="002E14A9"/>
    <w:rsid w:val="002E1BB1"/>
    <w:rsid w:val="002E1DA3"/>
    <w:rsid w:val="002E42C7"/>
    <w:rsid w:val="002E49E0"/>
    <w:rsid w:val="002E5585"/>
    <w:rsid w:val="002E565A"/>
    <w:rsid w:val="002E6A67"/>
    <w:rsid w:val="002E7123"/>
    <w:rsid w:val="002F20D3"/>
    <w:rsid w:val="002F2143"/>
    <w:rsid w:val="002F3D99"/>
    <w:rsid w:val="002F5578"/>
    <w:rsid w:val="002F5D9B"/>
    <w:rsid w:val="00300632"/>
    <w:rsid w:val="0030098D"/>
    <w:rsid w:val="00301661"/>
    <w:rsid w:val="00301A9E"/>
    <w:rsid w:val="0030255B"/>
    <w:rsid w:val="003042F7"/>
    <w:rsid w:val="0030434E"/>
    <w:rsid w:val="00306CCD"/>
    <w:rsid w:val="00306D6B"/>
    <w:rsid w:val="00313E9E"/>
    <w:rsid w:val="003149CE"/>
    <w:rsid w:val="003158B7"/>
    <w:rsid w:val="00316874"/>
    <w:rsid w:val="003174C3"/>
    <w:rsid w:val="00322A7E"/>
    <w:rsid w:val="00322CF0"/>
    <w:rsid w:val="00322D3D"/>
    <w:rsid w:val="003236E2"/>
    <w:rsid w:val="003236FA"/>
    <w:rsid w:val="00324422"/>
    <w:rsid w:val="00326FCD"/>
    <w:rsid w:val="003325BC"/>
    <w:rsid w:val="00333879"/>
    <w:rsid w:val="0033498F"/>
    <w:rsid w:val="0033591B"/>
    <w:rsid w:val="00335EA7"/>
    <w:rsid w:val="00336136"/>
    <w:rsid w:val="003376F7"/>
    <w:rsid w:val="00340829"/>
    <w:rsid w:val="00341DEE"/>
    <w:rsid w:val="00342B3F"/>
    <w:rsid w:val="00344994"/>
    <w:rsid w:val="00346ADF"/>
    <w:rsid w:val="003479AE"/>
    <w:rsid w:val="003515B8"/>
    <w:rsid w:val="00352276"/>
    <w:rsid w:val="00354580"/>
    <w:rsid w:val="00355025"/>
    <w:rsid w:val="003623D6"/>
    <w:rsid w:val="00362FC7"/>
    <w:rsid w:val="0036534E"/>
    <w:rsid w:val="003655BD"/>
    <w:rsid w:val="003715B3"/>
    <w:rsid w:val="0037277B"/>
    <w:rsid w:val="003732B1"/>
    <w:rsid w:val="00373D20"/>
    <w:rsid w:val="00374536"/>
    <w:rsid w:val="00374929"/>
    <w:rsid w:val="00374D12"/>
    <w:rsid w:val="00381232"/>
    <w:rsid w:val="00381CD4"/>
    <w:rsid w:val="00384DF2"/>
    <w:rsid w:val="00386F92"/>
    <w:rsid w:val="00391082"/>
    <w:rsid w:val="003917BF"/>
    <w:rsid w:val="00394547"/>
    <w:rsid w:val="00394E62"/>
    <w:rsid w:val="00395ECC"/>
    <w:rsid w:val="00396276"/>
    <w:rsid w:val="00396466"/>
    <w:rsid w:val="0039743F"/>
    <w:rsid w:val="0039773A"/>
    <w:rsid w:val="003A0FB6"/>
    <w:rsid w:val="003A1F41"/>
    <w:rsid w:val="003A2968"/>
    <w:rsid w:val="003A53F2"/>
    <w:rsid w:val="003A6714"/>
    <w:rsid w:val="003A6BDF"/>
    <w:rsid w:val="003A72CF"/>
    <w:rsid w:val="003B553A"/>
    <w:rsid w:val="003C13F0"/>
    <w:rsid w:val="003C253A"/>
    <w:rsid w:val="003C334A"/>
    <w:rsid w:val="003C4EC8"/>
    <w:rsid w:val="003D2896"/>
    <w:rsid w:val="003D2BE0"/>
    <w:rsid w:val="003D34AE"/>
    <w:rsid w:val="003D4CB9"/>
    <w:rsid w:val="003D5CBC"/>
    <w:rsid w:val="003D6414"/>
    <w:rsid w:val="003D6EF4"/>
    <w:rsid w:val="003D70AF"/>
    <w:rsid w:val="003E0218"/>
    <w:rsid w:val="003E03D3"/>
    <w:rsid w:val="003E2024"/>
    <w:rsid w:val="003E2103"/>
    <w:rsid w:val="003E2855"/>
    <w:rsid w:val="003E4456"/>
    <w:rsid w:val="003E721E"/>
    <w:rsid w:val="003F2C04"/>
    <w:rsid w:val="00405F51"/>
    <w:rsid w:val="00407FD7"/>
    <w:rsid w:val="00410E5C"/>
    <w:rsid w:val="00413D77"/>
    <w:rsid w:val="00414F33"/>
    <w:rsid w:val="00416956"/>
    <w:rsid w:val="0042188F"/>
    <w:rsid w:val="00422977"/>
    <w:rsid w:val="00422FDF"/>
    <w:rsid w:val="0042344B"/>
    <w:rsid w:val="004234DB"/>
    <w:rsid w:val="004238E0"/>
    <w:rsid w:val="004369BC"/>
    <w:rsid w:val="004409B6"/>
    <w:rsid w:val="004417E5"/>
    <w:rsid w:val="00442FFD"/>
    <w:rsid w:val="004430CB"/>
    <w:rsid w:val="004434B3"/>
    <w:rsid w:val="00446D16"/>
    <w:rsid w:val="00447F19"/>
    <w:rsid w:val="00450005"/>
    <w:rsid w:val="00452116"/>
    <w:rsid w:val="00452AE9"/>
    <w:rsid w:val="00452D7A"/>
    <w:rsid w:val="00455449"/>
    <w:rsid w:val="004562F1"/>
    <w:rsid w:val="004573E5"/>
    <w:rsid w:val="00457776"/>
    <w:rsid w:val="00461CB3"/>
    <w:rsid w:val="00464D5A"/>
    <w:rsid w:val="00466146"/>
    <w:rsid w:val="004722DB"/>
    <w:rsid w:val="0047278F"/>
    <w:rsid w:val="00475A8A"/>
    <w:rsid w:val="00476D76"/>
    <w:rsid w:val="00480CCF"/>
    <w:rsid w:val="00482207"/>
    <w:rsid w:val="00483957"/>
    <w:rsid w:val="00483A1F"/>
    <w:rsid w:val="0048546C"/>
    <w:rsid w:val="00486B2E"/>
    <w:rsid w:val="00487CB6"/>
    <w:rsid w:val="004A0743"/>
    <w:rsid w:val="004A3085"/>
    <w:rsid w:val="004A5A34"/>
    <w:rsid w:val="004A6DC2"/>
    <w:rsid w:val="004B2859"/>
    <w:rsid w:val="004B3291"/>
    <w:rsid w:val="004B49B2"/>
    <w:rsid w:val="004B5079"/>
    <w:rsid w:val="004B6E84"/>
    <w:rsid w:val="004B7C3A"/>
    <w:rsid w:val="004C1B2F"/>
    <w:rsid w:val="004C3A32"/>
    <w:rsid w:val="004C434E"/>
    <w:rsid w:val="004C5B8E"/>
    <w:rsid w:val="004D2383"/>
    <w:rsid w:val="004D2EB3"/>
    <w:rsid w:val="004D38D7"/>
    <w:rsid w:val="004D691D"/>
    <w:rsid w:val="004E18F1"/>
    <w:rsid w:val="004E280B"/>
    <w:rsid w:val="004E75CE"/>
    <w:rsid w:val="004F17F6"/>
    <w:rsid w:val="004F325D"/>
    <w:rsid w:val="004F4597"/>
    <w:rsid w:val="004F55A2"/>
    <w:rsid w:val="004F5F3B"/>
    <w:rsid w:val="004F63C2"/>
    <w:rsid w:val="004F6A90"/>
    <w:rsid w:val="004F6FF8"/>
    <w:rsid w:val="00501DE8"/>
    <w:rsid w:val="005021CD"/>
    <w:rsid w:val="0050653B"/>
    <w:rsid w:val="00506C9D"/>
    <w:rsid w:val="005114C4"/>
    <w:rsid w:val="005135FA"/>
    <w:rsid w:val="00514710"/>
    <w:rsid w:val="00514D92"/>
    <w:rsid w:val="00514E71"/>
    <w:rsid w:val="00521925"/>
    <w:rsid w:val="00522AD9"/>
    <w:rsid w:val="005260B3"/>
    <w:rsid w:val="005302C0"/>
    <w:rsid w:val="00536862"/>
    <w:rsid w:val="00540DEA"/>
    <w:rsid w:val="00541674"/>
    <w:rsid w:val="00545EFB"/>
    <w:rsid w:val="00547745"/>
    <w:rsid w:val="00550CA9"/>
    <w:rsid w:val="00550FD0"/>
    <w:rsid w:val="005528A1"/>
    <w:rsid w:val="00554BC5"/>
    <w:rsid w:val="0055667F"/>
    <w:rsid w:val="005606E6"/>
    <w:rsid w:val="00561048"/>
    <w:rsid w:val="005638DB"/>
    <w:rsid w:val="005666D2"/>
    <w:rsid w:val="00567428"/>
    <w:rsid w:val="00567F86"/>
    <w:rsid w:val="005721B0"/>
    <w:rsid w:val="005737B6"/>
    <w:rsid w:val="005742C5"/>
    <w:rsid w:val="005756B9"/>
    <w:rsid w:val="00575B59"/>
    <w:rsid w:val="005821B1"/>
    <w:rsid w:val="00582DDE"/>
    <w:rsid w:val="00585FD3"/>
    <w:rsid w:val="005875D5"/>
    <w:rsid w:val="00587D8A"/>
    <w:rsid w:val="00593F16"/>
    <w:rsid w:val="005942F4"/>
    <w:rsid w:val="005974BB"/>
    <w:rsid w:val="005977B9"/>
    <w:rsid w:val="005A1719"/>
    <w:rsid w:val="005A1FD9"/>
    <w:rsid w:val="005A297A"/>
    <w:rsid w:val="005A70FA"/>
    <w:rsid w:val="005B0429"/>
    <w:rsid w:val="005B08E4"/>
    <w:rsid w:val="005B3220"/>
    <w:rsid w:val="005B3D22"/>
    <w:rsid w:val="005B69DD"/>
    <w:rsid w:val="005B7D4B"/>
    <w:rsid w:val="005C139F"/>
    <w:rsid w:val="005C1CEE"/>
    <w:rsid w:val="005C24AD"/>
    <w:rsid w:val="005C27AA"/>
    <w:rsid w:val="005C7A36"/>
    <w:rsid w:val="005D08B5"/>
    <w:rsid w:val="005D4431"/>
    <w:rsid w:val="005D7537"/>
    <w:rsid w:val="005E1789"/>
    <w:rsid w:val="005E6424"/>
    <w:rsid w:val="005E6D3B"/>
    <w:rsid w:val="005E71E7"/>
    <w:rsid w:val="005F029C"/>
    <w:rsid w:val="00601673"/>
    <w:rsid w:val="00603498"/>
    <w:rsid w:val="0060438F"/>
    <w:rsid w:val="00605A6C"/>
    <w:rsid w:val="006100D5"/>
    <w:rsid w:val="00611BB3"/>
    <w:rsid w:val="006134C4"/>
    <w:rsid w:val="00614B49"/>
    <w:rsid w:val="00615336"/>
    <w:rsid w:val="00615671"/>
    <w:rsid w:val="00615B14"/>
    <w:rsid w:val="00615CA6"/>
    <w:rsid w:val="00616C70"/>
    <w:rsid w:val="00617943"/>
    <w:rsid w:val="00620502"/>
    <w:rsid w:val="0062198F"/>
    <w:rsid w:val="006226E2"/>
    <w:rsid w:val="00624189"/>
    <w:rsid w:val="00624EEF"/>
    <w:rsid w:val="00624F59"/>
    <w:rsid w:val="00635FAF"/>
    <w:rsid w:val="006369A3"/>
    <w:rsid w:val="0064059D"/>
    <w:rsid w:val="0064061B"/>
    <w:rsid w:val="00641493"/>
    <w:rsid w:val="006425D3"/>
    <w:rsid w:val="00643D5B"/>
    <w:rsid w:val="00651293"/>
    <w:rsid w:val="006574AC"/>
    <w:rsid w:val="006647AB"/>
    <w:rsid w:val="00665D2F"/>
    <w:rsid w:val="00667953"/>
    <w:rsid w:val="006723BF"/>
    <w:rsid w:val="0067368F"/>
    <w:rsid w:val="00674A30"/>
    <w:rsid w:val="00676365"/>
    <w:rsid w:val="00676E8A"/>
    <w:rsid w:val="00680DAC"/>
    <w:rsid w:val="006833E3"/>
    <w:rsid w:val="00691060"/>
    <w:rsid w:val="006921C4"/>
    <w:rsid w:val="006959BB"/>
    <w:rsid w:val="00697E17"/>
    <w:rsid w:val="006A038B"/>
    <w:rsid w:val="006A0DB1"/>
    <w:rsid w:val="006A2C29"/>
    <w:rsid w:val="006B00D5"/>
    <w:rsid w:val="006B0DDF"/>
    <w:rsid w:val="006B2AB4"/>
    <w:rsid w:val="006B38D0"/>
    <w:rsid w:val="006B48C4"/>
    <w:rsid w:val="006B4F9B"/>
    <w:rsid w:val="006B5BB3"/>
    <w:rsid w:val="006B70F2"/>
    <w:rsid w:val="006C535A"/>
    <w:rsid w:val="006C5943"/>
    <w:rsid w:val="006D2ECD"/>
    <w:rsid w:val="006D3A1B"/>
    <w:rsid w:val="006D616E"/>
    <w:rsid w:val="006E0295"/>
    <w:rsid w:val="006E05C0"/>
    <w:rsid w:val="006E26FD"/>
    <w:rsid w:val="006E3198"/>
    <w:rsid w:val="006E7EB7"/>
    <w:rsid w:val="006F054F"/>
    <w:rsid w:val="006F1692"/>
    <w:rsid w:val="006F1A11"/>
    <w:rsid w:val="006F522E"/>
    <w:rsid w:val="006F6186"/>
    <w:rsid w:val="006F68EC"/>
    <w:rsid w:val="007013FE"/>
    <w:rsid w:val="00701CE4"/>
    <w:rsid w:val="00701E0E"/>
    <w:rsid w:val="0070461C"/>
    <w:rsid w:val="0071064B"/>
    <w:rsid w:val="007116DD"/>
    <w:rsid w:val="007121AA"/>
    <w:rsid w:val="0071508D"/>
    <w:rsid w:val="00717A10"/>
    <w:rsid w:val="007212D0"/>
    <w:rsid w:val="00722490"/>
    <w:rsid w:val="007238CC"/>
    <w:rsid w:val="00724C82"/>
    <w:rsid w:val="00726208"/>
    <w:rsid w:val="00727451"/>
    <w:rsid w:val="00727908"/>
    <w:rsid w:val="00727F13"/>
    <w:rsid w:val="00730167"/>
    <w:rsid w:val="007313A2"/>
    <w:rsid w:val="00733B44"/>
    <w:rsid w:val="0073554B"/>
    <w:rsid w:val="00736C46"/>
    <w:rsid w:val="0073716E"/>
    <w:rsid w:val="007411DE"/>
    <w:rsid w:val="007420CE"/>
    <w:rsid w:val="0074239F"/>
    <w:rsid w:val="00742C54"/>
    <w:rsid w:val="0074753C"/>
    <w:rsid w:val="00747DC6"/>
    <w:rsid w:val="00750AB8"/>
    <w:rsid w:val="00755267"/>
    <w:rsid w:val="00761B7F"/>
    <w:rsid w:val="00761E8E"/>
    <w:rsid w:val="007653FA"/>
    <w:rsid w:val="00772B09"/>
    <w:rsid w:val="00772F7F"/>
    <w:rsid w:val="00777452"/>
    <w:rsid w:val="00781CF6"/>
    <w:rsid w:val="00783784"/>
    <w:rsid w:val="00783EFB"/>
    <w:rsid w:val="0078646C"/>
    <w:rsid w:val="00790A45"/>
    <w:rsid w:val="00791B41"/>
    <w:rsid w:val="00792C48"/>
    <w:rsid w:val="007958FC"/>
    <w:rsid w:val="007A2000"/>
    <w:rsid w:val="007A33B7"/>
    <w:rsid w:val="007A5B38"/>
    <w:rsid w:val="007A6418"/>
    <w:rsid w:val="007A7DB9"/>
    <w:rsid w:val="007B1733"/>
    <w:rsid w:val="007B194A"/>
    <w:rsid w:val="007B4E36"/>
    <w:rsid w:val="007C138F"/>
    <w:rsid w:val="007C13CC"/>
    <w:rsid w:val="007C2183"/>
    <w:rsid w:val="007C51A9"/>
    <w:rsid w:val="007C6C5D"/>
    <w:rsid w:val="007D0229"/>
    <w:rsid w:val="007D0F68"/>
    <w:rsid w:val="007D41FA"/>
    <w:rsid w:val="007D4D04"/>
    <w:rsid w:val="007D4E0D"/>
    <w:rsid w:val="007E5228"/>
    <w:rsid w:val="007E7733"/>
    <w:rsid w:val="007F3572"/>
    <w:rsid w:val="007F70A1"/>
    <w:rsid w:val="007F7818"/>
    <w:rsid w:val="0080150E"/>
    <w:rsid w:val="00802306"/>
    <w:rsid w:val="008026BA"/>
    <w:rsid w:val="0080528F"/>
    <w:rsid w:val="00810882"/>
    <w:rsid w:val="008127C4"/>
    <w:rsid w:val="00812F85"/>
    <w:rsid w:val="00814D51"/>
    <w:rsid w:val="008151AF"/>
    <w:rsid w:val="0081689C"/>
    <w:rsid w:val="008178E8"/>
    <w:rsid w:val="008204CB"/>
    <w:rsid w:val="00821B20"/>
    <w:rsid w:val="008238A8"/>
    <w:rsid w:val="00824DB0"/>
    <w:rsid w:val="00826D87"/>
    <w:rsid w:val="0083266F"/>
    <w:rsid w:val="008329CF"/>
    <w:rsid w:val="00832C94"/>
    <w:rsid w:val="00833A99"/>
    <w:rsid w:val="00834DF6"/>
    <w:rsid w:val="00844D08"/>
    <w:rsid w:val="00846AB8"/>
    <w:rsid w:val="00847AE8"/>
    <w:rsid w:val="00850704"/>
    <w:rsid w:val="00851492"/>
    <w:rsid w:val="00851B22"/>
    <w:rsid w:val="00853405"/>
    <w:rsid w:val="00854CA6"/>
    <w:rsid w:val="00860ED7"/>
    <w:rsid w:val="00864CC9"/>
    <w:rsid w:val="00866CCE"/>
    <w:rsid w:val="0087026B"/>
    <w:rsid w:val="00871EAB"/>
    <w:rsid w:val="00873515"/>
    <w:rsid w:val="00877F7F"/>
    <w:rsid w:val="00881F8E"/>
    <w:rsid w:val="008848D2"/>
    <w:rsid w:val="00885042"/>
    <w:rsid w:val="00887263"/>
    <w:rsid w:val="008911E5"/>
    <w:rsid w:val="00891D02"/>
    <w:rsid w:val="0089235B"/>
    <w:rsid w:val="00893793"/>
    <w:rsid w:val="008A0171"/>
    <w:rsid w:val="008A242E"/>
    <w:rsid w:val="008A394E"/>
    <w:rsid w:val="008A6294"/>
    <w:rsid w:val="008A768C"/>
    <w:rsid w:val="008A7F4A"/>
    <w:rsid w:val="008B5C57"/>
    <w:rsid w:val="008B679B"/>
    <w:rsid w:val="008C24F7"/>
    <w:rsid w:val="008D1506"/>
    <w:rsid w:val="008D25C0"/>
    <w:rsid w:val="008D26F0"/>
    <w:rsid w:val="008D297B"/>
    <w:rsid w:val="008D3A2D"/>
    <w:rsid w:val="008D6497"/>
    <w:rsid w:val="008E72A9"/>
    <w:rsid w:val="008E7D8D"/>
    <w:rsid w:val="008F262B"/>
    <w:rsid w:val="008F2EEA"/>
    <w:rsid w:val="008F3B32"/>
    <w:rsid w:val="008F54DD"/>
    <w:rsid w:val="008F5FBE"/>
    <w:rsid w:val="0090054C"/>
    <w:rsid w:val="00900D60"/>
    <w:rsid w:val="009027D5"/>
    <w:rsid w:val="00903151"/>
    <w:rsid w:val="00905120"/>
    <w:rsid w:val="00910063"/>
    <w:rsid w:val="0091101A"/>
    <w:rsid w:val="00912A46"/>
    <w:rsid w:val="009141B9"/>
    <w:rsid w:val="00921484"/>
    <w:rsid w:val="00921D9E"/>
    <w:rsid w:val="00927B09"/>
    <w:rsid w:val="00932976"/>
    <w:rsid w:val="009419EF"/>
    <w:rsid w:val="00941AAE"/>
    <w:rsid w:val="009441B9"/>
    <w:rsid w:val="0094537B"/>
    <w:rsid w:val="00945CD5"/>
    <w:rsid w:val="009471B9"/>
    <w:rsid w:val="009477D7"/>
    <w:rsid w:val="00950DDA"/>
    <w:rsid w:val="009510E7"/>
    <w:rsid w:val="00951627"/>
    <w:rsid w:val="00952575"/>
    <w:rsid w:val="009540F4"/>
    <w:rsid w:val="00970AF9"/>
    <w:rsid w:val="00972688"/>
    <w:rsid w:val="0097322E"/>
    <w:rsid w:val="00975C29"/>
    <w:rsid w:val="00975EA9"/>
    <w:rsid w:val="0097744B"/>
    <w:rsid w:val="00987B54"/>
    <w:rsid w:val="00994A73"/>
    <w:rsid w:val="00995278"/>
    <w:rsid w:val="00996AB6"/>
    <w:rsid w:val="009A031B"/>
    <w:rsid w:val="009A1DCF"/>
    <w:rsid w:val="009A23AA"/>
    <w:rsid w:val="009A26AE"/>
    <w:rsid w:val="009A6AC8"/>
    <w:rsid w:val="009B1C5C"/>
    <w:rsid w:val="009B1D3D"/>
    <w:rsid w:val="009B1EDC"/>
    <w:rsid w:val="009B4B11"/>
    <w:rsid w:val="009B65AC"/>
    <w:rsid w:val="009B7BA3"/>
    <w:rsid w:val="009B7C54"/>
    <w:rsid w:val="009B7F02"/>
    <w:rsid w:val="009C0029"/>
    <w:rsid w:val="009C26F7"/>
    <w:rsid w:val="009C3299"/>
    <w:rsid w:val="009C4261"/>
    <w:rsid w:val="009C5A60"/>
    <w:rsid w:val="009C6CCC"/>
    <w:rsid w:val="009D230A"/>
    <w:rsid w:val="009D3D30"/>
    <w:rsid w:val="009D57F9"/>
    <w:rsid w:val="009D6C30"/>
    <w:rsid w:val="009E05EA"/>
    <w:rsid w:val="009E0E82"/>
    <w:rsid w:val="009E18D8"/>
    <w:rsid w:val="009E2C21"/>
    <w:rsid w:val="009E2CA2"/>
    <w:rsid w:val="009E3B82"/>
    <w:rsid w:val="009E54CD"/>
    <w:rsid w:val="009E7B29"/>
    <w:rsid w:val="009F0C0B"/>
    <w:rsid w:val="009F3523"/>
    <w:rsid w:val="009F3B4C"/>
    <w:rsid w:val="009F5AB8"/>
    <w:rsid w:val="009F7009"/>
    <w:rsid w:val="00A0036A"/>
    <w:rsid w:val="00A0346B"/>
    <w:rsid w:val="00A05A50"/>
    <w:rsid w:val="00A110A8"/>
    <w:rsid w:val="00A12004"/>
    <w:rsid w:val="00A176C2"/>
    <w:rsid w:val="00A20FA3"/>
    <w:rsid w:val="00A25679"/>
    <w:rsid w:val="00A318FC"/>
    <w:rsid w:val="00A3420F"/>
    <w:rsid w:val="00A35273"/>
    <w:rsid w:val="00A35E4B"/>
    <w:rsid w:val="00A36D31"/>
    <w:rsid w:val="00A37838"/>
    <w:rsid w:val="00A40F04"/>
    <w:rsid w:val="00A416CE"/>
    <w:rsid w:val="00A43E1A"/>
    <w:rsid w:val="00A459AA"/>
    <w:rsid w:val="00A45EBB"/>
    <w:rsid w:val="00A4751C"/>
    <w:rsid w:val="00A55103"/>
    <w:rsid w:val="00A57BAB"/>
    <w:rsid w:val="00A6117F"/>
    <w:rsid w:val="00A62B6B"/>
    <w:rsid w:val="00A63429"/>
    <w:rsid w:val="00A70579"/>
    <w:rsid w:val="00A70B01"/>
    <w:rsid w:val="00A72192"/>
    <w:rsid w:val="00A72619"/>
    <w:rsid w:val="00A73D89"/>
    <w:rsid w:val="00A77233"/>
    <w:rsid w:val="00A80A3E"/>
    <w:rsid w:val="00A830A7"/>
    <w:rsid w:val="00A830D2"/>
    <w:rsid w:val="00A83750"/>
    <w:rsid w:val="00A84EF9"/>
    <w:rsid w:val="00A85AF2"/>
    <w:rsid w:val="00A85F5B"/>
    <w:rsid w:val="00A94135"/>
    <w:rsid w:val="00A9575C"/>
    <w:rsid w:val="00A9780E"/>
    <w:rsid w:val="00AA282E"/>
    <w:rsid w:val="00AA3038"/>
    <w:rsid w:val="00AA3575"/>
    <w:rsid w:val="00AA473D"/>
    <w:rsid w:val="00AA733C"/>
    <w:rsid w:val="00AB18A1"/>
    <w:rsid w:val="00AB51FA"/>
    <w:rsid w:val="00AB651D"/>
    <w:rsid w:val="00AC31D3"/>
    <w:rsid w:val="00AC49E1"/>
    <w:rsid w:val="00AC4D03"/>
    <w:rsid w:val="00AC5AA0"/>
    <w:rsid w:val="00AC683D"/>
    <w:rsid w:val="00AD0B2C"/>
    <w:rsid w:val="00AD542E"/>
    <w:rsid w:val="00AE105D"/>
    <w:rsid w:val="00AE1968"/>
    <w:rsid w:val="00AE1A92"/>
    <w:rsid w:val="00AE2BB6"/>
    <w:rsid w:val="00AE31DB"/>
    <w:rsid w:val="00AE3235"/>
    <w:rsid w:val="00AE4B82"/>
    <w:rsid w:val="00AF0A7C"/>
    <w:rsid w:val="00AF1EEF"/>
    <w:rsid w:val="00B011FF"/>
    <w:rsid w:val="00B0126A"/>
    <w:rsid w:val="00B11305"/>
    <w:rsid w:val="00B11B40"/>
    <w:rsid w:val="00B12C73"/>
    <w:rsid w:val="00B12E80"/>
    <w:rsid w:val="00B1580F"/>
    <w:rsid w:val="00B15AED"/>
    <w:rsid w:val="00B15D34"/>
    <w:rsid w:val="00B2142D"/>
    <w:rsid w:val="00B21A87"/>
    <w:rsid w:val="00B21E06"/>
    <w:rsid w:val="00B30613"/>
    <w:rsid w:val="00B348E3"/>
    <w:rsid w:val="00B358C2"/>
    <w:rsid w:val="00B36914"/>
    <w:rsid w:val="00B369C2"/>
    <w:rsid w:val="00B3767D"/>
    <w:rsid w:val="00B40CAE"/>
    <w:rsid w:val="00B411F9"/>
    <w:rsid w:val="00B41DF1"/>
    <w:rsid w:val="00B4200E"/>
    <w:rsid w:val="00B445F5"/>
    <w:rsid w:val="00B44699"/>
    <w:rsid w:val="00B44862"/>
    <w:rsid w:val="00B46682"/>
    <w:rsid w:val="00B47A55"/>
    <w:rsid w:val="00B50B17"/>
    <w:rsid w:val="00B5119C"/>
    <w:rsid w:val="00B5296D"/>
    <w:rsid w:val="00B5462E"/>
    <w:rsid w:val="00B54E9B"/>
    <w:rsid w:val="00B61750"/>
    <w:rsid w:val="00B61986"/>
    <w:rsid w:val="00B63157"/>
    <w:rsid w:val="00B648AC"/>
    <w:rsid w:val="00B649B2"/>
    <w:rsid w:val="00B67643"/>
    <w:rsid w:val="00B70696"/>
    <w:rsid w:val="00B70745"/>
    <w:rsid w:val="00B71AB3"/>
    <w:rsid w:val="00B7236C"/>
    <w:rsid w:val="00B7358C"/>
    <w:rsid w:val="00B75F2B"/>
    <w:rsid w:val="00B75FA3"/>
    <w:rsid w:val="00B81675"/>
    <w:rsid w:val="00B8330E"/>
    <w:rsid w:val="00B869C4"/>
    <w:rsid w:val="00B912FA"/>
    <w:rsid w:val="00B93054"/>
    <w:rsid w:val="00B957D8"/>
    <w:rsid w:val="00B961A1"/>
    <w:rsid w:val="00BA0802"/>
    <w:rsid w:val="00BA3DC5"/>
    <w:rsid w:val="00BA5801"/>
    <w:rsid w:val="00BA67FA"/>
    <w:rsid w:val="00BA7F2B"/>
    <w:rsid w:val="00BB1900"/>
    <w:rsid w:val="00BB313F"/>
    <w:rsid w:val="00BB62E9"/>
    <w:rsid w:val="00BB63E6"/>
    <w:rsid w:val="00BB6475"/>
    <w:rsid w:val="00BC1ABC"/>
    <w:rsid w:val="00BC22A7"/>
    <w:rsid w:val="00BC299D"/>
    <w:rsid w:val="00BC2B3A"/>
    <w:rsid w:val="00BC62C5"/>
    <w:rsid w:val="00BC7EBF"/>
    <w:rsid w:val="00BD1A73"/>
    <w:rsid w:val="00BD2FFB"/>
    <w:rsid w:val="00BD3270"/>
    <w:rsid w:val="00BD3855"/>
    <w:rsid w:val="00BD6A4E"/>
    <w:rsid w:val="00BE0EB4"/>
    <w:rsid w:val="00BE57A6"/>
    <w:rsid w:val="00BE5EDF"/>
    <w:rsid w:val="00BE722C"/>
    <w:rsid w:val="00BF22A2"/>
    <w:rsid w:val="00BF487A"/>
    <w:rsid w:val="00BF50CB"/>
    <w:rsid w:val="00BF782C"/>
    <w:rsid w:val="00C074EA"/>
    <w:rsid w:val="00C111AC"/>
    <w:rsid w:val="00C11D20"/>
    <w:rsid w:val="00C12F5B"/>
    <w:rsid w:val="00C13979"/>
    <w:rsid w:val="00C15535"/>
    <w:rsid w:val="00C17E2F"/>
    <w:rsid w:val="00C24832"/>
    <w:rsid w:val="00C24FE5"/>
    <w:rsid w:val="00C27503"/>
    <w:rsid w:val="00C31834"/>
    <w:rsid w:val="00C31926"/>
    <w:rsid w:val="00C41D47"/>
    <w:rsid w:val="00C44D16"/>
    <w:rsid w:val="00C54262"/>
    <w:rsid w:val="00C559F1"/>
    <w:rsid w:val="00C56D58"/>
    <w:rsid w:val="00C579ED"/>
    <w:rsid w:val="00C64980"/>
    <w:rsid w:val="00C65A0F"/>
    <w:rsid w:val="00C65E24"/>
    <w:rsid w:val="00C713D6"/>
    <w:rsid w:val="00C727FD"/>
    <w:rsid w:val="00C745CA"/>
    <w:rsid w:val="00C75449"/>
    <w:rsid w:val="00C76AF3"/>
    <w:rsid w:val="00C8234E"/>
    <w:rsid w:val="00C83580"/>
    <w:rsid w:val="00C915A3"/>
    <w:rsid w:val="00C92A59"/>
    <w:rsid w:val="00C92DFD"/>
    <w:rsid w:val="00CA3EFA"/>
    <w:rsid w:val="00CA4D19"/>
    <w:rsid w:val="00CA5040"/>
    <w:rsid w:val="00CA5681"/>
    <w:rsid w:val="00CA71FF"/>
    <w:rsid w:val="00CA73BF"/>
    <w:rsid w:val="00CB0767"/>
    <w:rsid w:val="00CB1599"/>
    <w:rsid w:val="00CB15C3"/>
    <w:rsid w:val="00CB2157"/>
    <w:rsid w:val="00CB36AB"/>
    <w:rsid w:val="00CC30A9"/>
    <w:rsid w:val="00CC5D39"/>
    <w:rsid w:val="00CD0606"/>
    <w:rsid w:val="00CD421B"/>
    <w:rsid w:val="00CD5814"/>
    <w:rsid w:val="00CE2E11"/>
    <w:rsid w:val="00CE32A8"/>
    <w:rsid w:val="00CE75BC"/>
    <w:rsid w:val="00CE7675"/>
    <w:rsid w:val="00CE7901"/>
    <w:rsid w:val="00CF30C8"/>
    <w:rsid w:val="00CF6BDB"/>
    <w:rsid w:val="00D0002B"/>
    <w:rsid w:val="00D013E2"/>
    <w:rsid w:val="00D03AE7"/>
    <w:rsid w:val="00D15E28"/>
    <w:rsid w:val="00D2187C"/>
    <w:rsid w:val="00D22FAD"/>
    <w:rsid w:val="00D23DFA"/>
    <w:rsid w:val="00D25F8B"/>
    <w:rsid w:val="00D27A11"/>
    <w:rsid w:val="00D27C4C"/>
    <w:rsid w:val="00D27F1F"/>
    <w:rsid w:val="00D35FAF"/>
    <w:rsid w:val="00D369BE"/>
    <w:rsid w:val="00D43C0C"/>
    <w:rsid w:val="00D54D52"/>
    <w:rsid w:val="00D54F35"/>
    <w:rsid w:val="00D5534B"/>
    <w:rsid w:val="00D55B6D"/>
    <w:rsid w:val="00D60AD0"/>
    <w:rsid w:val="00D61106"/>
    <w:rsid w:val="00D6195F"/>
    <w:rsid w:val="00D61C3B"/>
    <w:rsid w:val="00D65F25"/>
    <w:rsid w:val="00D67074"/>
    <w:rsid w:val="00D733FD"/>
    <w:rsid w:val="00D73945"/>
    <w:rsid w:val="00D748AB"/>
    <w:rsid w:val="00D758E9"/>
    <w:rsid w:val="00D75D36"/>
    <w:rsid w:val="00D76121"/>
    <w:rsid w:val="00D762E1"/>
    <w:rsid w:val="00D777A9"/>
    <w:rsid w:val="00D8055E"/>
    <w:rsid w:val="00D8083B"/>
    <w:rsid w:val="00D81AC9"/>
    <w:rsid w:val="00D86E3B"/>
    <w:rsid w:val="00D90618"/>
    <w:rsid w:val="00D9117B"/>
    <w:rsid w:val="00D91DFC"/>
    <w:rsid w:val="00D9250E"/>
    <w:rsid w:val="00D933E6"/>
    <w:rsid w:val="00D936CD"/>
    <w:rsid w:val="00D93794"/>
    <w:rsid w:val="00D94106"/>
    <w:rsid w:val="00D947E4"/>
    <w:rsid w:val="00D959FB"/>
    <w:rsid w:val="00D9737F"/>
    <w:rsid w:val="00D97B56"/>
    <w:rsid w:val="00DA0415"/>
    <w:rsid w:val="00DA1A60"/>
    <w:rsid w:val="00DA284A"/>
    <w:rsid w:val="00DA2DC1"/>
    <w:rsid w:val="00DA44A9"/>
    <w:rsid w:val="00DA5E60"/>
    <w:rsid w:val="00DA7E37"/>
    <w:rsid w:val="00DA7FAC"/>
    <w:rsid w:val="00DB0EA7"/>
    <w:rsid w:val="00DB2F00"/>
    <w:rsid w:val="00DC3749"/>
    <w:rsid w:val="00DC3A92"/>
    <w:rsid w:val="00DD0343"/>
    <w:rsid w:val="00DD2065"/>
    <w:rsid w:val="00DD4E94"/>
    <w:rsid w:val="00DE043E"/>
    <w:rsid w:val="00DE380B"/>
    <w:rsid w:val="00DE61F2"/>
    <w:rsid w:val="00DE67CB"/>
    <w:rsid w:val="00DE68F4"/>
    <w:rsid w:val="00DE7223"/>
    <w:rsid w:val="00DE745A"/>
    <w:rsid w:val="00DE7759"/>
    <w:rsid w:val="00DE7A2F"/>
    <w:rsid w:val="00DF07E3"/>
    <w:rsid w:val="00DF60B7"/>
    <w:rsid w:val="00E00299"/>
    <w:rsid w:val="00E00432"/>
    <w:rsid w:val="00E0053F"/>
    <w:rsid w:val="00E00B2E"/>
    <w:rsid w:val="00E0339F"/>
    <w:rsid w:val="00E03B01"/>
    <w:rsid w:val="00E04286"/>
    <w:rsid w:val="00E04884"/>
    <w:rsid w:val="00E07617"/>
    <w:rsid w:val="00E104DE"/>
    <w:rsid w:val="00E2166E"/>
    <w:rsid w:val="00E222E8"/>
    <w:rsid w:val="00E2236A"/>
    <w:rsid w:val="00E22E1F"/>
    <w:rsid w:val="00E24F7C"/>
    <w:rsid w:val="00E2521D"/>
    <w:rsid w:val="00E25359"/>
    <w:rsid w:val="00E254A5"/>
    <w:rsid w:val="00E2769A"/>
    <w:rsid w:val="00E30132"/>
    <w:rsid w:val="00E30F18"/>
    <w:rsid w:val="00E33F39"/>
    <w:rsid w:val="00E34B68"/>
    <w:rsid w:val="00E34CD0"/>
    <w:rsid w:val="00E40599"/>
    <w:rsid w:val="00E41E21"/>
    <w:rsid w:val="00E42B43"/>
    <w:rsid w:val="00E47D74"/>
    <w:rsid w:val="00E526E7"/>
    <w:rsid w:val="00E52737"/>
    <w:rsid w:val="00E53320"/>
    <w:rsid w:val="00E53C15"/>
    <w:rsid w:val="00E5484B"/>
    <w:rsid w:val="00E552FA"/>
    <w:rsid w:val="00E57541"/>
    <w:rsid w:val="00E613F7"/>
    <w:rsid w:val="00E64212"/>
    <w:rsid w:val="00E67E71"/>
    <w:rsid w:val="00E72D72"/>
    <w:rsid w:val="00E74A42"/>
    <w:rsid w:val="00E83325"/>
    <w:rsid w:val="00E939EB"/>
    <w:rsid w:val="00E94CC2"/>
    <w:rsid w:val="00E95BD4"/>
    <w:rsid w:val="00E97A81"/>
    <w:rsid w:val="00EA00C8"/>
    <w:rsid w:val="00EA2E0C"/>
    <w:rsid w:val="00EA5B9E"/>
    <w:rsid w:val="00EB1A9D"/>
    <w:rsid w:val="00EB6C00"/>
    <w:rsid w:val="00EC0F85"/>
    <w:rsid w:val="00EC4B40"/>
    <w:rsid w:val="00EC6E09"/>
    <w:rsid w:val="00ED054E"/>
    <w:rsid w:val="00EE07EB"/>
    <w:rsid w:val="00EE0F33"/>
    <w:rsid w:val="00EF11B6"/>
    <w:rsid w:val="00EF29F4"/>
    <w:rsid w:val="00EF34D7"/>
    <w:rsid w:val="00EF3B20"/>
    <w:rsid w:val="00EF5D14"/>
    <w:rsid w:val="00F06AAE"/>
    <w:rsid w:val="00F16C57"/>
    <w:rsid w:val="00F22945"/>
    <w:rsid w:val="00F2397F"/>
    <w:rsid w:val="00F248AE"/>
    <w:rsid w:val="00F24C58"/>
    <w:rsid w:val="00F25355"/>
    <w:rsid w:val="00F25FB5"/>
    <w:rsid w:val="00F3011C"/>
    <w:rsid w:val="00F313F9"/>
    <w:rsid w:val="00F3260B"/>
    <w:rsid w:val="00F33F2D"/>
    <w:rsid w:val="00F363C7"/>
    <w:rsid w:val="00F413D1"/>
    <w:rsid w:val="00F45638"/>
    <w:rsid w:val="00F51D5E"/>
    <w:rsid w:val="00F52674"/>
    <w:rsid w:val="00F603FE"/>
    <w:rsid w:val="00F651C8"/>
    <w:rsid w:val="00F65900"/>
    <w:rsid w:val="00F7291F"/>
    <w:rsid w:val="00F77C41"/>
    <w:rsid w:val="00F80235"/>
    <w:rsid w:val="00F85DE0"/>
    <w:rsid w:val="00F86112"/>
    <w:rsid w:val="00F864A4"/>
    <w:rsid w:val="00F90C7E"/>
    <w:rsid w:val="00F92FB5"/>
    <w:rsid w:val="00F93C27"/>
    <w:rsid w:val="00F94E95"/>
    <w:rsid w:val="00F9517A"/>
    <w:rsid w:val="00FA0026"/>
    <w:rsid w:val="00FA191B"/>
    <w:rsid w:val="00FA33C0"/>
    <w:rsid w:val="00FA3746"/>
    <w:rsid w:val="00FA3EFE"/>
    <w:rsid w:val="00FA4823"/>
    <w:rsid w:val="00FA6DF2"/>
    <w:rsid w:val="00FB002F"/>
    <w:rsid w:val="00FB36B2"/>
    <w:rsid w:val="00FC0DE9"/>
    <w:rsid w:val="00FC1731"/>
    <w:rsid w:val="00FC403C"/>
    <w:rsid w:val="00FC4EB2"/>
    <w:rsid w:val="00FC5E3B"/>
    <w:rsid w:val="00FD2D52"/>
    <w:rsid w:val="00FD2EB0"/>
    <w:rsid w:val="00FD3C8E"/>
    <w:rsid w:val="00FD508F"/>
    <w:rsid w:val="00FD6101"/>
    <w:rsid w:val="00FE3266"/>
    <w:rsid w:val="00FE6399"/>
    <w:rsid w:val="00FE69E4"/>
    <w:rsid w:val="00FF0F53"/>
    <w:rsid w:val="00FF244C"/>
    <w:rsid w:val="00FF3F6F"/>
    <w:rsid w:val="00FF56EA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  <w15:docId w15:val="{E2B2C0B5-B109-4723-BBDD-8F097241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C5"/>
    <w:pPr>
      <w:widowControl w:val="0"/>
    </w:pPr>
    <w:rPr>
      <w:rFonts w:eastAsia="標楷體"/>
      <w:kern w:val="2"/>
      <w:sz w:val="32"/>
      <w:szCs w:val="24"/>
    </w:rPr>
  </w:style>
  <w:style w:type="paragraph" w:styleId="3">
    <w:name w:val="heading 3"/>
    <w:basedOn w:val="a"/>
    <w:link w:val="30"/>
    <w:uiPriority w:val="9"/>
    <w:qFormat/>
    <w:rsid w:val="00F94E9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4BC5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54BC5"/>
    <w:rPr>
      <w:rFonts w:ascii="標楷體"/>
      <w:sz w:val="28"/>
    </w:rPr>
  </w:style>
  <w:style w:type="paragraph" w:styleId="a6">
    <w:name w:val="header"/>
    <w:basedOn w:val="a"/>
    <w:link w:val="a7"/>
    <w:uiPriority w:val="99"/>
    <w:rsid w:val="00554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B40D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54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qFormat/>
    <w:rsid w:val="001543ED"/>
    <w:rPr>
      <w:b/>
      <w:bCs/>
    </w:rPr>
  </w:style>
  <w:style w:type="character" w:customStyle="1" w:styleId="a5">
    <w:name w:val="本文 字元"/>
    <w:link w:val="a4"/>
    <w:uiPriority w:val="99"/>
    <w:rsid w:val="002C12BF"/>
    <w:rPr>
      <w:rFonts w:ascii="標楷體" w:eastAsia="標楷體"/>
      <w:kern w:val="2"/>
      <w:sz w:val="28"/>
      <w:szCs w:val="24"/>
    </w:rPr>
  </w:style>
  <w:style w:type="paragraph" w:styleId="ac">
    <w:name w:val="Date"/>
    <w:basedOn w:val="a"/>
    <w:next w:val="a"/>
    <w:link w:val="ad"/>
    <w:rsid w:val="00E5484B"/>
    <w:pPr>
      <w:jc w:val="right"/>
    </w:pPr>
  </w:style>
  <w:style w:type="character" w:customStyle="1" w:styleId="ad">
    <w:name w:val="日期 字元"/>
    <w:link w:val="ac"/>
    <w:rsid w:val="00E5484B"/>
    <w:rPr>
      <w:rFonts w:eastAsia="標楷體"/>
      <w:kern w:val="2"/>
      <w:sz w:val="32"/>
      <w:szCs w:val="24"/>
    </w:rPr>
  </w:style>
  <w:style w:type="paragraph" w:styleId="ae">
    <w:name w:val="Balloon Text"/>
    <w:basedOn w:val="a"/>
    <w:link w:val="af"/>
    <w:rsid w:val="00184FFB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link w:val="ae"/>
    <w:rsid w:val="00184FFB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E2C21"/>
    <w:pPr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30">
    <w:name w:val="標題 3 字元"/>
    <w:link w:val="3"/>
    <w:uiPriority w:val="9"/>
    <w:rsid w:val="00F94E95"/>
    <w:rPr>
      <w:rFonts w:ascii="新細明體" w:hAnsi="新細明體" w:cs="新細明體"/>
      <w:b/>
      <w:bCs/>
      <w:sz w:val="27"/>
      <w:szCs w:val="27"/>
    </w:rPr>
  </w:style>
  <w:style w:type="paragraph" w:customStyle="1" w:styleId="R-Indent">
    <w:name w:val="R-Indent"/>
    <w:basedOn w:val="a"/>
    <w:rsid w:val="006A038B"/>
    <w:pPr>
      <w:widowControl/>
      <w:ind w:left="450" w:hanging="450"/>
    </w:pPr>
    <w:rPr>
      <w:rFonts w:eastAsia="新細明體"/>
      <w:kern w:val="0"/>
      <w:sz w:val="22"/>
      <w:szCs w:val="20"/>
      <w:lang w:eastAsia="en-US"/>
    </w:rPr>
  </w:style>
  <w:style w:type="paragraph" w:styleId="af1">
    <w:name w:val="No Spacing"/>
    <w:uiPriority w:val="1"/>
    <w:qFormat/>
    <w:rsid w:val="006A038B"/>
    <w:pPr>
      <w:autoSpaceDE w:val="0"/>
      <w:autoSpaceDN w:val="0"/>
      <w:spacing w:line="160" w:lineRule="atLeast"/>
    </w:pPr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2868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943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customStyle="1" w:styleId="apple-converted-space">
    <w:name w:val="apple-converted-space"/>
    <w:basedOn w:val="a0"/>
    <w:rsid w:val="0029436F"/>
  </w:style>
  <w:style w:type="character" w:customStyle="1" w:styleId="a7">
    <w:name w:val="頁首 字元"/>
    <w:link w:val="a6"/>
    <w:uiPriority w:val="99"/>
    <w:rsid w:val="00E04286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E04286"/>
    <w:rPr>
      <w:rFonts w:eastAsia="標楷體"/>
      <w:kern w:val="2"/>
    </w:rPr>
  </w:style>
  <w:style w:type="paragraph" w:customStyle="1" w:styleId="font8">
    <w:name w:val="font_8"/>
    <w:basedOn w:val="a"/>
    <w:rsid w:val="00E642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styleId="af2">
    <w:name w:val="annotation reference"/>
    <w:uiPriority w:val="99"/>
    <w:unhideWhenUsed/>
    <w:rsid w:val="0074239F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74239F"/>
    <w:rPr>
      <w:rFonts w:ascii="Calibri" w:eastAsia="新細明體" w:hAnsi="Calibri"/>
      <w:sz w:val="24"/>
      <w:szCs w:val="22"/>
    </w:rPr>
  </w:style>
  <w:style w:type="character" w:customStyle="1" w:styleId="af4">
    <w:name w:val="註解文字 字元"/>
    <w:link w:val="af3"/>
    <w:uiPriority w:val="99"/>
    <w:rsid w:val="0074239F"/>
    <w:rPr>
      <w:rFonts w:ascii="Calibri" w:hAnsi="Calibri"/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rsid w:val="00C17E2F"/>
    <w:rPr>
      <w:rFonts w:ascii="Times New Roman" w:eastAsia="標楷體" w:hAnsi="Times New Roman"/>
      <w:b/>
      <w:bCs/>
      <w:sz w:val="32"/>
      <w:szCs w:val="24"/>
    </w:rPr>
  </w:style>
  <w:style w:type="character" w:customStyle="1" w:styleId="af6">
    <w:name w:val="註解主旨 字元"/>
    <w:link w:val="af5"/>
    <w:rsid w:val="00C17E2F"/>
    <w:rPr>
      <w:rFonts w:ascii="Calibri" w:eastAsia="標楷體" w:hAnsi="Calibri"/>
      <w:b/>
      <w:bCs/>
      <w:kern w:val="2"/>
      <w:sz w:val="32"/>
      <w:szCs w:val="24"/>
    </w:rPr>
  </w:style>
  <w:style w:type="paragraph" w:styleId="HTML">
    <w:name w:val="HTML Preformatted"/>
    <w:basedOn w:val="a"/>
    <w:link w:val="HTML0"/>
    <w:uiPriority w:val="99"/>
    <w:unhideWhenUsed/>
    <w:rsid w:val="008A76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rsid w:val="008A768C"/>
    <w:rPr>
      <w:rFonts w:ascii="細明體" w:eastAsia="細明體" w:hAnsi="細明體" w:cs="細明體"/>
      <w:sz w:val="24"/>
      <w:szCs w:val="24"/>
    </w:rPr>
  </w:style>
  <w:style w:type="character" w:customStyle="1" w:styleId="st1">
    <w:name w:val="st1"/>
    <w:uiPriority w:val="99"/>
    <w:rsid w:val="00A6117F"/>
  </w:style>
  <w:style w:type="character" w:styleId="af7">
    <w:name w:val="FollowedHyperlink"/>
    <w:basedOn w:val="a0"/>
    <w:semiHidden/>
    <w:unhideWhenUsed/>
    <w:rsid w:val="00365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cnhs/rms/profiles/reuben_escorpizo_pt_msc_d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cf.org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F950E-64C9-41CA-B7C6-7E7DC132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計劃案名稱：</vt:lpstr>
    </vt:vector>
  </TitlesOfParts>
  <Company>Hewlett-Packard Company</Company>
  <LinksUpToDate>false</LinksUpToDate>
  <CharactersWithSpaces>4073</CharactersWithSpaces>
  <SharedDoc>false</SharedDoc>
  <HLinks>
    <vt:vector size="24" baseType="variant"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http://www.caeip.org.tw/</vt:lpwstr>
      </vt:variant>
      <vt:variant>
        <vt:lpwstr/>
      </vt:variant>
      <vt:variant>
        <vt:i4>2687092</vt:i4>
      </vt:variant>
      <vt:variant>
        <vt:i4>3</vt:i4>
      </vt:variant>
      <vt:variant>
        <vt:i4>0</vt:i4>
      </vt:variant>
      <vt:variant>
        <vt:i4>5</vt:i4>
      </vt:variant>
      <vt:variant>
        <vt:lpwstr>http://www.mcwilliamconsulting.com/</vt:lpwstr>
      </vt:variant>
      <vt:variant>
        <vt:lpwstr/>
      </vt:variant>
      <vt:variant>
        <vt:i4>5505110</vt:i4>
      </vt:variant>
      <vt:variant>
        <vt:i4>0</vt:i4>
      </vt:variant>
      <vt:variant>
        <vt:i4>0</vt:i4>
      </vt:variant>
      <vt:variant>
        <vt:i4>5</vt:i4>
      </vt:variant>
      <vt:variant>
        <vt:lpwstr>http://eieio.ua.edu/</vt:lpwstr>
      </vt:variant>
      <vt:variant>
        <vt:lpwstr/>
      </vt:variant>
      <vt:variant>
        <vt:i4>2162712</vt:i4>
      </vt:variant>
      <vt:variant>
        <vt:i4>-1</vt:i4>
      </vt:variant>
      <vt:variant>
        <vt:i4>1027</vt:i4>
      </vt:variant>
      <vt:variant>
        <vt:i4>1</vt:i4>
      </vt:variant>
      <vt:variant>
        <vt:lpwstr>http://inclusioninstitute.fpg.unc.edu/sites/inclusioninstitute.fpg.unc.edu/files/speaker-pics/Robin_McWilliam.jpg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計劃案名稱：</dc:title>
  <dc:creator>lily</dc:creator>
  <cp:lastModifiedBy>TPTA3</cp:lastModifiedBy>
  <cp:revision>2</cp:revision>
  <cp:lastPrinted>2019-10-06T03:20:00Z</cp:lastPrinted>
  <dcterms:created xsi:type="dcterms:W3CDTF">2019-10-29T04:08:00Z</dcterms:created>
  <dcterms:modified xsi:type="dcterms:W3CDTF">2019-10-29T04:08:00Z</dcterms:modified>
</cp:coreProperties>
</file>